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13B6D" w14:textId="1B86AD89" w:rsidR="002E0E9B" w:rsidRPr="00D3368C" w:rsidRDefault="002E0E9B" w:rsidP="002E0E9B">
      <w:pPr>
        <w:pStyle w:val="Header"/>
        <w:tabs>
          <w:tab w:val="right" w:pos="8280"/>
          <w:tab w:val="right" w:pos="10490"/>
        </w:tabs>
        <w:ind w:right="-58"/>
        <w:rPr>
          <w:rFonts w:cs="Arial"/>
          <w:b w:val="0"/>
          <w:bCs/>
          <w:sz w:val="28"/>
        </w:rPr>
      </w:pPr>
      <w:bookmarkStart w:id="0" w:name="_Hlk129944420"/>
      <w:bookmarkEnd w:id="0"/>
      <w:r>
        <w:rPr>
          <w:rFonts w:cs="Arial"/>
          <w:bCs/>
          <w:sz w:val="28"/>
        </w:rPr>
        <w:t>3GPP TSG RAN WG1 Meeting #114</w:t>
      </w:r>
      <w:r w:rsidR="002F34B4">
        <w:rPr>
          <w:rFonts w:cs="Arial"/>
          <w:bCs/>
          <w:sz w:val="28"/>
        </w:rPr>
        <w:t>-</w:t>
      </w:r>
      <w:r w:rsidR="00D75F3B">
        <w:rPr>
          <w:rFonts w:cs="Arial"/>
          <w:bCs/>
          <w:sz w:val="28"/>
        </w:rPr>
        <w:t>bis</w:t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 w:rsidRPr="00A0541E">
        <w:rPr>
          <w:rFonts w:cs="Arial"/>
          <w:bCs/>
          <w:sz w:val="28"/>
        </w:rPr>
        <w:t>R1-</w:t>
      </w:r>
      <w:r w:rsidR="008350D7" w:rsidRPr="008350D7">
        <w:rPr>
          <w:rFonts w:ascii="Segoe UI" w:hAnsi="Segoe UI" w:cs="Segoe UI"/>
          <w:bCs/>
          <w:noProof w:val="0"/>
          <w:color w:val="000000"/>
          <w:szCs w:val="18"/>
          <w:lang w:val="en-GB"/>
        </w:rPr>
        <w:t xml:space="preserve"> </w:t>
      </w:r>
      <w:r w:rsidR="008350D7" w:rsidRPr="008350D7">
        <w:rPr>
          <w:rFonts w:cs="Arial"/>
          <w:bCs/>
          <w:sz w:val="28"/>
          <w:lang w:val="en-GB"/>
        </w:rPr>
        <w:t>23</w:t>
      </w:r>
      <w:r w:rsidR="008D4603" w:rsidRPr="008D4603">
        <w:rPr>
          <w:rFonts w:cs="Arial"/>
          <w:bCs/>
          <w:sz w:val="28"/>
          <w:lang w:val="en-GB"/>
        </w:rPr>
        <w:t>08962</w:t>
      </w:r>
      <w:r w:rsidR="008350D7" w:rsidRPr="008350D7" w:rsidDel="008350D7">
        <w:rPr>
          <w:rFonts w:cs="Arial"/>
          <w:bCs/>
          <w:sz w:val="28"/>
          <w:lang w:val="en-GB"/>
        </w:rPr>
        <w:t xml:space="preserve"> </w:t>
      </w:r>
    </w:p>
    <w:p w14:paraId="6411B06B" w14:textId="71978FD8" w:rsidR="002E0E9B" w:rsidRPr="009513AC" w:rsidRDefault="00A51A91" w:rsidP="002E0E9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Hlk36104658"/>
      <w:r>
        <w:rPr>
          <w:rFonts w:ascii="Arial" w:eastAsia="MS Mincho" w:hAnsi="Arial" w:cs="Arial"/>
          <w:b/>
          <w:bCs/>
          <w:sz w:val="28"/>
          <w:lang w:eastAsia="ja-JP"/>
        </w:rPr>
        <w:t>Xiamen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9th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 xml:space="preserve"> -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2E0E9B">
        <w:rPr>
          <w:rFonts w:ascii="Arial" w:eastAsia="MS Mincho" w:hAnsi="Arial" w:cs="Arial"/>
          <w:b/>
          <w:bCs/>
          <w:sz w:val="28"/>
          <w:lang w:eastAsia="ja-JP"/>
        </w:rPr>
        <w:t>th, 2023</w:t>
      </w:r>
    </w:p>
    <w:bookmarkEnd w:id="1"/>
    <w:p w14:paraId="5C23AABD" w14:textId="3065734E" w:rsidR="00467D92" w:rsidRPr="008C60C8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14:paraId="6D1945C4" w14:textId="77777777" w:rsidR="008C60C8" w:rsidRPr="00D45D22" w:rsidRDefault="008C60C8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1AB5A740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9260CA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.1.3.1</w:t>
      </w:r>
    </w:p>
    <w:p w14:paraId="185EB354" w14:textId="56F0A0DC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4BF650B0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2" w:name="Title"/>
      <w:bookmarkEnd w:id="2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612951" w:rsidRPr="00612951">
        <w:rPr>
          <w:rFonts w:ascii="Arial" w:hAnsi="Arial" w:cs="Arial"/>
          <w:b/>
          <w:bCs/>
          <w:sz w:val="24"/>
          <w:szCs w:val="24"/>
          <w:lang w:val="en-GB"/>
        </w:rPr>
        <w:t>Remaining</w:t>
      </w:r>
      <w:r w:rsidR="00D71B16" w:rsidRPr="00B6416E">
        <w:rPr>
          <w:rFonts w:ascii="Arial" w:hAnsi="Arial" w:cs="Arial"/>
          <w:b/>
          <w:sz w:val="24"/>
          <w:szCs w:val="24"/>
        </w:rPr>
        <w:t xml:space="preserve"> </w:t>
      </w:r>
      <w:r w:rsidR="00C72092" w:rsidRPr="00B6416E">
        <w:rPr>
          <w:rFonts w:ascii="Arial" w:hAnsi="Arial" w:cs="Arial"/>
          <w:b/>
          <w:sz w:val="24"/>
          <w:szCs w:val="24"/>
        </w:rPr>
        <w:t xml:space="preserve">Details on </w:t>
      </w:r>
      <w:r w:rsidR="00E51392" w:rsidRPr="00E51392">
        <w:rPr>
          <w:rFonts w:ascii="Arial" w:hAnsi="Arial" w:cs="Arial"/>
          <w:b/>
          <w:sz w:val="24"/>
          <w:szCs w:val="24"/>
        </w:rPr>
        <w:t xml:space="preserve">Rel-18 </w:t>
      </w:r>
      <w:r w:rsidR="00C72092" w:rsidRPr="00B6416E">
        <w:rPr>
          <w:rFonts w:ascii="Arial" w:hAnsi="Arial" w:cs="Arial"/>
          <w:b/>
          <w:sz w:val="24"/>
          <w:szCs w:val="24"/>
        </w:rPr>
        <w:t>DMRS Enhancements</w:t>
      </w:r>
    </w:p>
    <w:p w14:paraId="5151C88F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3" w:name="DocumentFor"/>
      <w:bookmarkEnd w:id="3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028D8173" w14:textId="03A82544" w:rsidR="00467D92" w:rsidRPr="00D45D22" w:rsidRDefault="0056253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75824472" w14:textId="140CEA8D" w:rsidR="008C3B77" w:rsidRDefault="008C3B77" w:rsidP="003F674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Rel-18 MIMO WID [1] proposes several enhancements to </w:t>
      </w:r>
      <w:r w:rsidR="0082466E">
        <w:rPr>
          <w:rFonts w:eastAsiaTheme="minorEastAsia" w:cs="Times"/>
          <w:sz w:val="22"/>
          <w:szCs w:val="22"/>
          <w:lang w:eastAsia="zh-CN"/>
        </w:rPr>
        <w:t>DMRS</w:t>
      </w:r>
      <w:r w:rsidR="00B04066">
        <w:rPr>
          <w:rFonts w:eastAsiaTheme="minorEastAsia" w:cs="Times"/>
          <w:sz w:val="22"/>
          <w:szCs w:val="22"/>
          <w:lang w:eastAsia="zh-CN"/>
        </w:rPr>
        <w:t xml:space="preserve"> for uplink and downlink transmission</w:t>
      </w:r>
      <w:r w:rsidR="0022242C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The WID scope includes the following objectives on </w:t>
      </w:r>
      <w:r w:rsidR="0022242C">
        <w:rPr>
          <w:rFonts w:eastAsiaTheme="minorEastAsia" w:cs="Times"/>
          <w:sz w:val="22"/>
          <w:szCs w:val="22"/>
          <w:lang w:eastAsia="zh-CN"/>
        </w:rPr>
        <w:t>DMRS</w:t>
      </w:r>
      <w:r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188BE28" w14:textId="77777777" w:rsidR="008C3B77" w:rsidRDefault="008C3B77" w:rsidP="003F674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C3B77" w:rsidRPr="007C717D" w14:paraId="1DFD4D77" w14:textId="77777777" w:rsidTr="00B6508B">
        <w:tc>
          <w:tcPr>
            <w:tcW w:w="10160" w:type="dxa"/>
          </w:tcPr>
          <w:p w14:paraId="06733120" w14:textId="77777777" w:rsidR="0022242C" w:rsidRPr="0022242C" w:rsidRDefault="0022242C" w:rsidP="0099100F">
            <w:pPr>
              <w:spacing w:before="0" w:after="0"/>
              <w:contextualSpacing/>
              <w:rPr>
                <w:bCs/>
                <w:i/>
                <w:iCs/>
              </w:rPr>
            </w:pPr>
            <w:bookmarkStart w:id="4" w:name="_Hlk146726439"/>
            <w:r w:rsidRPr="0022242C">
              <w:rPr>
                <w:b/>
                <w:bCs/>
                <w:i/>
                <w:iCs/>
              </w:rPr>
              <w:t>Objective 3</w:t>
            </w:r>
            <w:r w:rsidRPr="0022242C">
              <w:rPr>
                <w:b/>
                <w:i/>
                <w:iCs/>
              </w:rPr>
              <w:t xml:space="preserve">: </w:t>
            </w:r>
            <w:r w:rsidRPr="0022242C">
              <w:rPr>
                <w:bCs/>
                <w:i/>
                <w:iCs/>
              </w:rPr>
              <w:t>Study, and if justified, specify larger number of orthogonal DMRS ports for downlink and uplink MU-MIMO (without increasing the DM-RS overhead), only for CP-OFDM,</w:t>
            </w:r>
          </w:p>
          <w:p w14:paraId="0C30407E" w14:textId="77777777" w:rsidR="0022242C" w:rsidRPr="0022242C" w:rsidRDefault="0022242C" w:rsidP="009040DF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bCs/>
                <w:i/>
                <w:iCs/>
              </w:rPr>
            </w:pPr>
            <w:r w:rsidRPr="0022242C">
              <w:rPr>
                <w:bCs/>
                <w:i/>
                <w:iCs/>
              </w:rPr>
              <w:t>Striving for a common design between DL and UL DMRS</w:t>
            </w:r>
          </w:p>
          <w:p w14:paraId="3226C72A" w14:textId="059C604A" w:rsidR="0022242C" w:rsidRPr="0022242C" w:rsidRDefault="0022242C" w:rsidP="009040DF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bCs/>
                <w:i/>
                <w:iCs/>
              </w:rPr>
            </w:pPr>
            <w:r w:rsidRPr="0022242C">
              <w:rPr>
                <w:bCs/>
                <w:i/>
                <w:iCs/>
              </w:rPr>
              <w:t>Up to 24 orthogonal DM-RS ports, where for each applicable DMRS type, the maximum number of orthogonal ports is doubled for both single- and double-symbol DMRS</w:t>
            </w:r>
            <w:r w:rsidR="00C515F1">
              <w:rPr>
                <w:bCs/>
                <w:i/>
                <w:iCs/>
              </w:rPr>
              <w:t>.</w:t>
            </w:r>
          </w:p>
          <w:p w14:paraId="14B3623D" w14:textId="77777777" w:rsidR="0022242C" w:rsidRPr="0022242C" w:rsidRDefault="0022242C" w:rsidP="0099100F">
            <w:pPr>
              <w:spacing w:before="0" w:after="0"/>
              <w:contextualSpacing/>
              <w:rPr>
                <w:b/>
                <w:i/>
                <w:iCs/>
              </w:rPr>
            </w:pPr>
          </w:p>
          <w:p w14:paraId="40CC78AE" w14:textId="20FA1E42" w:rsidR="0022242C" w:rsidRPr="0022242C" w:rsidRDefault="0022242C" w:rsidP="0099100F">
            <w:pPr>
              <w:spacing w:before="0" w:after="0"/>
              <w:contextualSpacing/>
              <w:rPr>
                <w:bCs/>
                <w:i/>
                <w:iCs/>
              </w:rPr>
            </w:pPr>
            <w:r w:rsidRPr="0022242C">
              <w:rPr>
                <w:b/>
                <w:i/>
                <w:iCs/>
              </w:rPr>
              <w:t xml:space="preserve">Objective 5: </w:t>
            </w:r>
            <w:r w:rsidRPr="0022242C">
              <w:rPr>
                <w:bCs/>
                <w:i/>
                <w:iCs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  <w:r w:rsidR="00C515F1">
              <w:rPr>
                <w:bCs/>
                <w:i/>
                <w:iCs/>
              </w:rPr>
              <w:t>.</w:t>
            </w:r>
          </w:p>
          <w:p w14:paraId="072E8051" w14:textId="73C93B58" w:rsidR="008C3B77" w:rsidRPr="0022242C" w:rsidRDefault="0022242C" w:rsidP="009040DF">
            <w:pPr>
              <w:numPr>
                <w:ilvl w:val="1"/>
                <w:numId w:val="11"/>
              </w:numPr>
              <w:snapToGrid w:val="0"/>
              <w:spacing w:before="0" w:after="0"/>
              <w:contextualSpacing/>
              <w:textAlignment w:val="auto"/>
              <w:rPr>
                <w:bCs/>
              </w:rPr>
            </w:pPr>
            <w:r w:rsidRPr="0022242C">
              <w:rPr>
                <w:bCs/>
                <w:i/>
                <w:i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  <w:bookmarkEnd w:id="4"/>
    </w:tbl>
    <w:p w14:paraId="19917DE3" w14:textId="77777777" w:rsidR="008C3B77" w:rsidRDefault="008C3B77" w:rsidP="003F674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F71994F" w14:textId="57594FE5" w:rsidR="006C6666" w:rsidRPr="003C721E" w:rsidRDefault="0050215A" w:rsidP="003C721E">
      <w:pPr>
        <w:pStyle w:val="Default"/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426CBF">
        <w:rPr>
          <w:sz w:val="22"/>
          <w:szCs w:val="22"/>
        </w:rPr>
        <w:t>provi</w:t>
      </w:r>
      <w:r w:rsidR="003C721E">
        <w:rPr>
          <w:sz w:val="22"/>
          <w:szCs w:val="22"/>
        </w:rPr>
        <w:t>de a</w:t>
      </w:r>
      <w:r w:rsidR="00426CBF">
        <w:rPr>
          <w:sz w:val="22"/>
          <w:szCs w:val="22"/>
        </w:rPr>
        <w:t xml:space="preserve"> text proposal.</w:t>
      </w:r>
    </w:p>
    <w:p w14:paraId="04D7A846" w14:textId="77777777" w:rsidR="00BC3617" w:rsidRDefault="00BC3617" w:rsidP="003B703F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4F8BD232" w14:textId="1CF225C7" w:rsidR="00100273" w:rsidRDefault="00CF5B4A" w:rsidP="00100273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>
        <w:rPr>
          <w:rFonts w:cs="Arial"/>
          <w:smallCaps/>
          <w:szCs w:val="36"/>
          <w:lang w:val="en-US"/>
        </w:rPr>
        <w:t>Text Proposal</w:t>
      </w:r>
    </w:p>
    <w:p w14:paraId="2CBE94E8" w14:textId="77777777" w:rsidR="00EC2577" w:rsidRDefault="00EC2577" w:rsidP="00EC2577">
      <w:pPr>
        <w:rPr>
          <w:lang w:val="en-US"/>
        </w:rPr>
      </w:pPr>
    </w:p>
    <w:p w14:paraId="46808404" w14:textId="1917F909" w:rsidR="00EC2577" w:rsidRPr="00EC2577" w:rsidRDefault="00EC2577" w:rsidP="00EC2577">
      <w:pPr>
        <w:rPr>
          <w:lang w:val="en-US"/>
        </w:rPr>
      </w:pPr>
      <w:r>
        <w:t xml:space="preserve"> </w:t>
      </w:r>
      <w:r>
        <w:rPr>
          <w:sz w:val="22"/>
          <w:szCs w:val="22"/>
        </w:rPr>
        <w:t xml:space="preserve">In RAN1#114 [1], regarding </w:t>
      </w:r>
      <w:r w:rsidR="00FE071B" w:rsidRPr="00FE071B">
        <w:rPr>
          <w:sz w:val="22"/>
          <w:szCs w:val="22"/>
        </w:rPr>
        <w:t>FD-OCC length 4</w:t>
      </w:r>
      <w:r>
        <w:rPr>
          <w:sz w:val="22"/>
          <w:szCs w:val="22"/>
        </w:rPr>
        <w:t xml:space="preserve">, we have the following agreement. We </w:t>
      </w:r>
      <w:r w:rsidR="00A90EE0">
        <w:rPr>
          <w:sz w:val="22"/>
          <w:szCs w:val="22"/>
        </w:rPr>
        <w:t xml:space="preserve">have </w:t>
      </w:r>
      <w:r>
        <w:rPr>
          <w:sz w:val="22"/>
          <w:szCs w:val="22"/>
        </w:rPr>
        <w:t>notice</w:t>
      </w:r>
      <w:r w:rsidR="00A90EE0">
        <w:rPr>
          <w:sz w:val="22"/>
          <w:szCs w:val="22"/>
        </w:rPr>
        <w:t>d</w:t>
      </w:r>
      <w:r>
        <w:rPr>
          <w:sz w:val="22"/>
          <w:szCs w:val="22"/>
        </w:rPr>
        <w:t xml:space="preserve"> that it has not been captured into spec. </w:t>
      </w:r>
      <w:r w:rsidR="00685824">
        <w:rPr>
          <w:sz w:val="22"/>
          <w:szCs w:val="22"/>
        </w:rPr>
        <w:t>Thus,</w:t>
      </w:r>
      <w:r>
        <w:rPr>
          <w:sz w:val="22"/>
          <w:szCs w:val="22"/>
        </w:rPr>
        <w:t xml:space="preserve"> we have the following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04570" w:rsidRPr="007C717D" w14:paraId="4DDB695D" w14:textId="77777777" w:rsidTr="00B94B19">
        <w:tc>
          <w:tcPr>
            <w:tcW w:w="10160" w:type="dxa"/>
          </w:tcPr>
          <w:p w14:paraId="065580EC" w14:textId="77777777" w:rsidR="002272C8" w:rsidRPr="0013442E" w:rsidRDefault="002272C8" w:rsidP="002272C8">
            <w:pPr>
              <w:contextualSpacing/>
              <w:rPr>
                <w:b/>
                <w:bCs/>
                <w:highlight w:val="green"/>
              </w:rPr>
            </w:pPr>
            <w:r w:rsidRPr="0013442E">
              <w:rPr>
                <w:b/>
                <w:bCs/>
                <w:highlight w:val="green"/>
              </w:rPr>
              <w:t>Agreement</w:t>
            </w:r>
          </w:p>
          <w:p w14:paraId="193F8872" w14:textId="77777777" w:rsidR="002272C8" w:rsidRPr="0013442E" w:rsidRDefault="002272C8" w:rsidP="002272C8">
            <w:pPr>
              <w:pStyle w:val="ListParagraph"/>
              <w:ind w:left="0"/>
              <w:contextualSpacing/>
              <w:rPr>
                <w:rFonts w:ascii="Times New Roman" w:eastAsia="SimSun" w:hAnsi="Times New Roman"/>
                <w:szCs w:val="20"/>
              </w:rPr>
            </w:pPr>
            <w:r w:rsidRPr="0013442E">
              <w:rPr>
                <w:rFonts w:ascii="Times New Roman" w:eastAsia="SimSun" w:hAnsi="Times New Roman"/>
                <w:szCs w:val="20"/>
              </w:rPr>
              <w:t>If UE does not support the orphan RE capability (</w:t>
            </w:r>
            <w:proofErr w:type="gramStart"/>
            <w:r w:rsidRPr="0013442E">
              <w:rPr>
                <w:rFonts w:ascii="Times New Roman" w:eastAsia="SimSun" w:hAnsi="Times New Roman"/>
                <w:szCs w:val="20"/>
              </w:rPr>
              <w:t>i.e.</w:t>
            </w:r>
            <w:proofErr w:type="gramEnd"/>
            <w:r w:rsidRPr="0013442E">
              <w:rPr>
                <w:rFonts w:ascii="Times New Roman" w:eastAsia="SimSun" w:hAnsi="Times New Roman"/>
                <w:szCs w:val="20"/>
              </w:rPr>
              <w:t xml:space="preserve"> UE can receive PDSCH without the scheduling restriction for FD-OCC length 4 in Rel.18 </w:t>
            </w:r>
            <w:proofErr w:type="spellStart"/>
            <w:r w:rsidRPr="0013442E">
              <w:rPr>
                <w:rFonts w:ascii="Times New Roman" w:eastAsia="SimSun" w:hAnsi="Times New Roman"/>
                <w:szCs w:val="20"/>
              </w:rPr>
              <w:t>eType</w:t>
            </w:r>
            <w:proofErr w:type="spellEnd"/>
            <w:r w:rsidRPr="0013442E">
              <w:rPr>
                <w:rFonts w:ascii="Times New Roman" w:eastAsia="SimSun" w:hAnsi="Times New Roman"/>
                <w:szCs w:val="20"/>
              </w:rPr>
              <w:t xml:space="preserve"> 1 DMRS), all the following scheduling restriction is applied for PDSCH transmission with </w:t>
            </w:r>
            <w:proofErr w:type="spellStart"/>
            <w:r w:rsidRPr="0013442E">
              <w:rPr>
                <w:rFonts w:ascii="Times New Roman" w:eastAsia="SimSun" w:hAnsi="Times New Roman"/>
                <w:i/>
                <w:iCs/>
                <w:szCs w:val="20"/>
              </w:rPr>
              <w:t>fdmSchemeA</w:t>
            </w:r>
            <w:proofErr w:type="spellEnd"/>
            <w:r w:rsidRPr="0013442E">
              <w:rPr>
                <w:rFonts w:ascii="Times New Roman" w:eastAsia="SimSun" w:hAnsi="Times New Roman"/>
                <w:szCs w:val="20"/>
              </w:rPr>
              <w:t xml:space="preserve"> or </w:t>
            </w:r>
            <w:proofErr w:type="spellStart"/>
            <w:r w:rsidRPr="0013442E">
              <w:rPr>
                <w:rFonts w:ascii="Times New Roman" w:eastAsia="SimSun" w:hAnsi="Times New Roman"/>
                <w:i/>
                <w:iCs/>
                <w:szCs w:val="20"/>
              </w:rPr>
              <w:t>fdmSchemeB</w:t>
            </w:r>
            <w:proofErr w:type="spellEnd"/>
            <w:r w:rsidRPr="0013442E">
              <w:rPr>
                <w:rFonts w:ascii="Times New Roman" w:eastAsia="SimSun" w:hAnsi="Times New Roman"/>
                <w:szCs w:val="20"/>
              </w:rPr>
              <w:t>:</w:t>
            </w:r>
          </w:p>
          <w:p w14:paraId="3562456C" w14:textId="77777777" w:rsidR="002272C8" w:rsidRPr="0013442E" w:rsidRDefault="002272C8" w:rsidP="002272C8">
            <w:pPr>
              <w:pStyle w:val="ListParagraph"/>
              <w:numPr>
                <w:ilvl w:val="1"/>
                <w:numId w:val="17"/>
              </w:numPr>
              <w:contextualSpacing/>
              <w:rPr>
                <w:rFonts w:ascii="Times New Roman" w:eastAsia="SimSun" w:hAnsi="Times New Roman"/>
                <w:szCs w:val="20"/>
              </w:rPr>
            </w:pPr>
            <w:r w:rsidRPr="0013442E">
              <w:rPr>
                <w:rFonts w:ascii="Times New Roman" w:eastAsia="SimSun" w:hAnsi="Times New Roman"/>
                <w:szCs w:val="20"/>
              </w:rPr>
              <w:t>1) The number of consecutively scheduled PRBs for PDSCH for each TCI-state is even.</w:t>
            </w:r>
          </w:p>
          <w:p w14:paraId="160E0911" w14:textId="77777777" w:rsidR="002272C8" w:rsidRPr="0013442E" w:rsidRDefault="002272C8" w:rsidP="002272C8">
            <w:pPr>
              <w:pStyle w:val="ListParagraph"/>
              <w:numPr>
                <w:ilvl w:val="2"/>
                <w:numId w:val="17"/>
              </w:numPr>
              <w:ind w:hanging="418"/>
              <w:contextualSpacing/>
              <w:rPr>
                <w:rFonts w:ascii="Times New Roman" w:eastAsia="SimSun" w:hAnsi="Times New Roman"/>
                <w:szCs w:val="20"/>
              </w:rPr>
            </w:pPr>
            <w:r w:rsidRPr="0013442E">
              <w:rPr>
                <w:rFonts w:ascii="Times New Roman" w:eastAsia="SimSun" w:hAnsi="Times New Roman"/>
                <w:szCs w:val="20"/>
              </w:rPr>
              <w:t>If the precoding granularity is set to ‘wideband’, the total number of PRBs allocated to UE should be multiple of 4 to ensure the number of consecutively scheduled PRBs for PDSCH for each TCI-state is even.</w:t>
            </w:r>
          </w:p>
          <w:p w14:paraId="0C26F6EC" w14:textId="2D72855F" w:rsidR="00304570" w:rsidRPr="002272C8" w:rsidRDefault="002272C8" w:rsidP="002272C8">
            <w:pPr>
              <w:pStyle w:val="ListParagraph"/>
              <w:numPr>
                <w:ilvl w:val="1"/>
                <w:numId w:val="17"/>
              </w:numPr>
              <w:ind w:hanging="418"/>
              <w:contextualSpacing/>
              <w:rPr>
                <w:rFonts w:ascii="Times New Roman" w:eastAsia="SimSun" w:hAnsi="Times New Roman"/>
                <w:szCs w:val="20"/>
              </w:rPr>
            </w:pPr>
            <w:r w:rsidRPr="0013442E">
              <w:rPr>
                <w:rFonts w:ascii="Times New Roman" w:eastAsia="SimSun" w:hAnsi="Times New Roman"/>
                <w:szCs w:val="20"/>
              </w:rPr>
              <w:t>2) The number of PRBs offset of scheduled PDSCH for each TCI-state from point A (common resource block 0) is even.</w:t>
            </w:r>
          </w:p>
        </w:tc>
      </w:tr>
    </w:tbl>
    <w:p w14:paraId="3E08E59F" w14:textId="77777777" w:rsidR="00BC3617" w:rsidRDefault="00BC3617" w:rsidP="003B703F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643B6355" w14:textId="6743D9F0" w:rsidR="002272C8" w:rsidRPr="00B73084" w:rsidRDefault="002272C8" w:rsidP="00B73084">
      <w:pPr>
        <w:pStyle w:val="Default"/>
      </w:pPr>
      <w:r w:rsidRPr="004E6FE2">
        <w:rPr>
          <w:b/>
          <w:i/>
          <w:sz w:val="22"/>
          <w:szCs w:val="22"/>
        </w:rPr>
        <w:t xml:space="preserve">Observation </w:t>
      </w:r>
      <w:r w:rsidR="002316EB"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 w:rsidRPr="004E6FE2">
        <w:rPr>
          <w:bCs/>
          <w:i/>
          <w:sz w:val="22"/>
          <w:szCs w:val="22"/>
        </w:rPr>
        <w:t xml:space="preserve">  </w:t>
      </w:r>
      <w:r w:rsidR="0057464F" w:rsidRPr="00C3325F">
        <w:rPr>
          <w:b/>
          <w:i/>
          <w:sz w:val="22"/>
          <w:szCs w:val="22"/>
        </w:rPr>
        <w:t>Th</w:t>
      </w:r>
      <w:r w:rsidR="00B73084" w:rsidRPr="00C3325F">
        <w:rPr>
          <w:b/>
          <w:i/>
          <w:sz w:val="22"/>
          <w:szCs w:val="22"/>
        </w:rPr>
        <w:t>e above-mentioned</w:t>
      </w:r>
      <w:r w:rsidR="0057464F" w:rsidRPr="00C3325F">
        <w:rPr>
          <w:b/>
          <w:i/>
          <w:sz w:val="22"/>
          <w:szCs w:val="22"/>
        </w:rPr>
        <w:t xml:space="preserve"> agreement </w:t>
      </w:r>
      <w:r w:rsidR="006967CB">
        <w:rPr>
          <w:b/>
          <w:i/>
          <w:sz w:val="22"/>
          <w:szCs w:val="22"/>
        </w:rPr>
        <w:t>does not seem to be captured</w:t>
      </w:r>
      <w:r w:rsidR="00B73084" w:rsidRPr="00C3325F">
        <w:rPr>
          <w:b/>
          <w:i/>
          <w:sz w:val="22"/>
          <w:szCs w:val="22"/>
        </w:rPr>
        <w:t xml:space="preserve"> in TS </w:t>
      </w:r>
      <w:r w:rsidR="00B73084" w:rsidRPr="00C3325F">
        <w:rPr>
          <w:b/>
        </w:rPr>
        <w:t>38.214.</w:t>
      </w:r>
    </w:p>
    <w:p w14:paraId="240ECCE3" w14:textId="66D6F8BA" w:rsidR="00D20DF3" w:rsidRDefault="00D20DF3" w:rsidP="003E6069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5210C6DA" w14:textId="4F2476E0" w:rsidR="00B73084" w:rsidRDefault="00B73084" w:rsidP="00D11806">
      <w:pPr>
        <w:pStyle w:val="Default"/>
        <w:rPr>
          <w:b/>
          <w:bCs/>
          <w:i/>
          <w:iCs/>
          <w:sz w:val="22"/>
          <w:szCs w:val="22"/>
        </w:rPr>
      </w:pPr>
      <w:r w:rsidRPr="004E6FE2">
        <w:rPr>
          <w:b/>
          <w:i/>
          <w:sz w:val="22"/>
          <w:szCs w:val="22"/>
        </w:rPr>
        <w:t xml:space="preserve">Proposal </w:t>
      </w:r>
      <w:r w:rsidR="00257DEA"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="00D11806">
        <w:rPr>
          <w:b/>
          <w:bCs/>
          <w:i/>
          <w:iCs/>
          <w:sz w:val="22"/>
          <w:szCs w:val="22"/>
        </w:rPr>
        <w:t xml:space="preserve">Suggest </w:t>
      </w:r>
      <w:r w:rsidR="006967CB">
        <w:rPr>
          <w:b/>
          <w:bCs/>
          <w:i/>
          <w:iCs/>
          <w:sz w:val="22"/>
          <w:szCs w:val="22"/>
        </w:rPr>
        <w:t>adopting</w:t>
      </w:r>
      <w:r w:rsidR="00D11806">
        <w:rPr>
          <w:b/>
          <w:bCs/>
          <w:i/>
          <w:iCs/>
          <w:sz w:val="22"/>
          <w:szCs w:val="22"/>
        </w:rPr>
        <w:t xml:space="preserve"> the </w:t>
      </w:r>
      <w:r w:rsidR="00625663">
        <w:rPr>
          <w:b/>
          <w:bCs/>
          <w:i/>
          <w:iCs/>
          <w:sz w:val="22"/>
          <w:szCs w:val="22"/>
        </w:rPr>
        <w:t>following</w:t>
      </w:r>
      <w:r w:rsidR="00E91D84">
        <w:rPr>
          <w:b/>
          <w:bCs/>
          <w:i/>
          <w:iCs/>
          <w:sz w:val="22"/>
          <w:szCs w:val="22"/>
        </w:rPr>
        <w:t xml:space="preserve"> text proposal</w:t>
      </w:r>
      <w:r w:rsidR="00D11806">
        <w:rPr>
          <w:b/>
          <w:bCs/>
          <w:i/>
          <w:iCs/>
          <w:sz w:val="22"/>
          <w:szCs w:val="22"/>
        </w:rPr>
        <w:t xml:space="preserve"> in TS 38.214</w:t>
      </w:r>
    </w:p>
    <w:p w14:paraId="1D20FD9D" w14:textId="77777777" w:rsidR="00003C5F" w:rsidRDefault="00003C5F" w:rsidP="00D11806">
      <w:pPr>
        <w:pStyle w:val="Default"/>
        <w:rPr>
          <w:b/>
          <w:bCs/>
          <w:i/>
          <w:iCs/>
          <w:sz w:val="22"/>
          <w:szCs w:val="22"/>
        </w:rPr>
      </w:pPr>
    </w:p>
    <w:p w14:paraId="760C23A5" w14:textId="77777777" w:rsidR="00003C5F" w:rsidRDefault="00003C5F" w:rsidP="00003C5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------------------------------------------Start of Text Proposal#1 for TS 38.214-------------------------------------- </w:t>
      </w:r>
    </w:p>
    <w:p w14:paraId="33BFAB1C" w14:textId="77777777" w:rsidR="00304602" w:rsidRDefault="00304602" w:rsidP="00304602">
      <w:pPr>
        <w:pStyle w:val="Default"/>
        <w:rPr>
          <w:b/>
          <w:bCs/>
        </w:rPr>
      </w:pPr>
      <w:r w:rsidRPr="00304602">
        <w:rPr>
          <w:b/>
          <w:bCs/>
        </w:rPr>
        <w:t>5.1.6.2          DM-RS reception procedure</w:t>
      </w:r>
    </w:p>
    <w:p w14:paraId="5C4E6B05" w14:textId="5BB4E278" w:rsidR="002F4AEB" w:rsidRPr="00816DD0" w:rsidRDefault="00003C5F" w:rsidP="00816DD0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-----------------------------Unchanged part omitted-------------------------- </w:t>
      </w:r>
    </w:p>
    <w:p w14:paraId="2AB3504C" w14:textId="77777777" w:rsidR="002F4AEB" w:rsidRDefault="002F4AEB" w:rsidP="005F49DB">
      <w:pPr>
        <w:pStyle w:val="ListParagraph"/>
        <w:ind w:left="0"/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</w:p>
    <w:p w14:paraId="2CEB6B13" w14:textId="77777777" w:rsidR="002B517D" w:rsidRDefault="00116BB3" w:rsidP="005F49DB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</w:pP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When </w:t>
      </w:r>
      <w:r w:rsidR="00A261EB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UE receive</w:t>
      </w:r>
      <w:r w:rsidR="009542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s</w:t>
      </w:r>
      <w:r w:rsidR="00A261EB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PDSCH without the scheduling restriction for FD-OCC length 4 in Rel.18 </w:t>
      </w:r>
      <w:proofErr w:type="spellStart"/>
      <w:r w:rsidR="00A261EB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eType</w:t>
      </w:r>
      <w:proofErr w:type="spellEnd"/>
      <w:r w:rsidR="00A261EB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1 DMRS</w:t>
      </w:r>
      <w:r w:rsid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,</w:t>
      </w:r>
      <w:r w:rsidR="00222258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 </w:t>
      </w:r>
      <w:r w:rsid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i.e.,</w:t>
      </w:r>
      <w:r w:rsidR="007D2F7A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 </w:t>
      </w:r>
      <w:r w:rsidR="007D2F7A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UE does not support </w:t>
      </w:r>
      <w:proofErr w:type="spellStart"/>
      <w:r w:rsidR="007D2F7A" w:rsidRPr="00EB7C41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>orphan_RE_capability</w:t>
      </w:r>
      <w:proofErr w:type="spellEnd"/>
      <w:r w:rsidR="00222258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>,</w:t>
      </w:r>
      <w:r w:rsidR="00F92007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 </w:t>
      </w:r>
    </w:p>
    <w:p w14:paraId="4B9983D2" w14:textId="77777777" w:rsidR="002B517D" w:rsidRDefault="002B517D" w:rsidP="005F49DB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</w:pPr>
    </w:p>
    <w:p w14:paraId="1F8FE31B" w14:textId="7323511B" w:rsidR="002F4AEB" w:rsidRDefault="000B3C55" w:rsidP="002B517D">
      <w:pPr>
        <w:pStyle w:val="ListParagraph"/>
        <w:numPr>
          <w:ilvl w:val="0"/>
          <w:numId w:val="19"/>
        </w:numPr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</w:pPr>
      <w:r w:rsidRPr="00931764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UE expect</w:t>
      </w:r>
      <w:r w:rsidR="00931764" w:rsidRPr="00931764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s</w:t>
      </w:r>
      <w:r w:rsidR="00931764"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</w:t>
      </w:r>
      <w:r w:rsid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t</w:t>
      </w:r>
      <w:r w:rsidR="00931764"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he number of consecutively scheduled PRBs for PDSCH</w:t>
      </w:r>
      <w:r w:rsidR="00DD075E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</w:t>
      </w:r>
      <w:r w:rsidR="00DD075E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with </w:t>
      </w:r>
      <w:proofErr w:type="spellStart"/>
      <w:r w:rsidR="00DD075E" w:rsidRPr="009D16D5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>fdmSchemeA</w:t>
      </w:r>
      <w:proofErr w:type="spellEnd"/>
      <w:r w:rsidR="00DD075E"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or </w:t>
      </w:r>
      <w:proofErr w:type="spellStart"/>
      <w:r w:rsidR="00DD075E" w:rsidRPr="009D16D5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>fdmSchemeB</w:t>
      </w:r>
      <w:proofErr w:type="spellEnd"/>
      <w:r w:rsidR="00931764"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for each TCI-state </w:t>
      </w:r>
      <w:r w:rsidR="00634E8B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to be</w:t>
      </w:r>
      <w:r w:rsidR="00931764"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even</w:t>
      </w:r>
      <w:r w:rsidR="00634E8B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>.</w:t>
      </w:r>
      <w:r w:rsidR="00065880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 xml:space="preserve"> </w:t>
      </w:r>
    </w:p>
    <w:p w14:paraId="0F2B609F" w14:textId="77777777" w:rsidR="008F22B3" w:rsidRDefault="008F22B3" w:rsidP="005F49DB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</w:pPr>
    </w:p>
    <w:p w14:paraId="59B301EA" w14:textId="26AA9D5C" w:rsidR="00035965" w:rsidRDefault="00883132" w:rsidP="00A60B6A">
      <w:pPr>
        <w:pStyle w:val="ListParagraph"/>
        <w:numPr>
          <w:ilvl w:val="0"/>
          <w:numId w:val="18"/>
        </w:numPr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If UE </w:t>
      </w:r>
      <w:r w:rsidR="00ED5630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is configured with </w:t>
      </w:r>
      <w:r w:rsidR="00A45308" w:rsidRPr="00A453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the</w:t>
      </w:r>
      <w:r w:rsidR="00A577E4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</w:t>
      </w:r>
      <w:r w:rsidR="00A577E4" w:rsidRPr="00A453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‘wideband’</w:t>
      </w:r>
      <w:r w:rsidR="00A45308" w:rsidRPr="00A453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precoding granularity, the total number of PRBs allocated to UE should be multiple of 4</w:t>
      </w:r>
      <w:r w:rsidR="00A577E4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.</w:t>
      </w:r>
    </w:p>
    <w:p w14:paraId="2B4C66C5" w14:textId="77777777" w:rsidR="003B13E7" w:rsidRPr="003B13E7" w:rsidRDefault="003B13E7" w:rsidP="003B13E7">
      <w:pPr>
        <w:pStyle w:val="ListParagraph"/>
        <w:ind w:left="1080"/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</w:p>
    <w:p w14:paraId="549728C3" w14:textId="6512037D" w:rsidR="00393123" w:rsidRPr="00A03F43" w:rsidRDefault="00425EF6" w:rsidP="00A03F43">
      <w:pPr>
        <w:pStyle w:val="ListParagraph"/>
        <w:numPr>
          <w:ilvl w:val="0"/>
          <w:numId w:val="20"/>
        </w:numPr>
        <w:contextualSpacing/>
        <w:jc w:val="both"/>
        <w:rPr>
          <w:rFonts w:ascii="Times New Roman" w:hAnsi="Times New Roman"/>
          <w:color w:val="FF0000"/>
          <w:u w:val="single"/>
          <w:lang w:eastAsia="zh-CN"/>
        </w:rPr>
      </w:pPr>
      <w:r w:rsidRPr="00A03F43">
        <w:rPr>
          <w:rFonts w:ascii="Times New Roman" w:hAnsi="Times New Roman"/>
          <w:color w:val="FF0000"/>
          <w:u w:val="single"/>
          <w:lang w:eastAsia="zh-CN"/>
        </w:rPr>
        <w:t>UE expects</w:t>
      </w:r>
      <w:r w:rsidR="00393123" w:rsidRPr="00A03F43">
        <w:rPr>
          <w:rFonts w:ascii="Times New Roman" w:hAnsi="Times New Roman"/>
          <w:color w:val="FF0000"/>
          <w:u w:val="single"/>
          <w:lang w:eastAsia="zh-CN"/>
        </w:rPr>
        <w:t xml:space="preserve"> the number of PRBs offset of scheduled PDSCH</w:t>
      </w:r>
      <w:r w:rsidR="00EB2708" w:rsidRPr="00A03F43">
        <w:rPr>
          <w:rFonts w:ascii="Times New Roman" w:hAnsi="Times New Roman"/>
          <w:color w:val="FF0000"/>
          <w:u w:val="single"/>
          <w:lang w:eastAsia="zh-CN"/>
        </w:rPr>
        <w:t xml:space="preserve"> </w:t>
      </w:r>
      <w:r w:rsidR="00EB2708" w:rsidRPr="00A03F43">
        <w:rPr>
          <w:rFonts w:ascii="Times New Roman" w:eastAsia="SimSun" w:hAnsi="Times New Roman"/>
          <w:color w:val="FF0000"/>
          <w:u w:val="single"/>
          <w:lang w:eastAsia="zh-CN"/>
        </w:rPr>
        <w:t xml:space="preserve">with </w:t>
      </w:r>
      <w:proofErr w:type="spellStart"/>
      <w:r w:rsidR="00EB2708" w:rsidRPr="00A03F43">
        <w:rPr>
          <w:rFonts w:ascii="Times New Roman" w:eastAsia="SimSun" w:hAnsi="Times New Roman"/>
          <w:i/>
          <w:iCs/>
          <w:color w:val="FF0000"/>
          <w:u w:val="single"/>
          <w:lang w:eastAsia="zh-CN"/>
        </w:rPr>
        <w:t>fdmSchemeA</w:t>
      </w:r>
      <w:proofErr w:type="spellEnd"/>
      <w:r w:rsidR="00EB2708" w:rsidRPr="00A03F43">
        <w:rPr>
          <w:rFonts w:ascii="Times New Roman" w:eastAsia="SimSun" w:hAnsi="Times New Roman"/>
          <w:color w:val="FF0000"/>
          <w:u w:val="single"/>
          <w:lang w:eastAsia="zh-CN"/>
        </w:rPr>
        <w:t xml:space="preserve"> or </w:t>
      </w:r>
      <w:proofErr w:type="spellStart"/>
      <w:r w:rsidR="00EB2708" w:rsidRPr="00A03F43">
        <w:rPr>
          <w:rFonts w:ascii="Times New Roman" w:eastAsia="SimSun" w:hAnsi="Times New Roman"/>
          <w:i/>
          <w:iCs/>
          <w:color w:val="FF0000"/>
          <w:u w:val="single"/>
          <w:lang w:eastAsia="zh-CN"/>
        </w:rPr>
        <w:t>fdmSchemeB</w:t>
      </w:r>
      <w:proofErr w:type="spellEnd"/>
      <w:r w:rsidR="00EB2708" w:rsidRPr="00A03F43">
        <w:rPr>
          <w:rFonts w:ascii="Times New Roman" w:hAnsi="Times New Roman"/>
          <w:color w:val="FF0000"/>
          <w:u w:val="single"/>
          <w:lang w:eastAsia="zh-CN"/>
        </w:rPr>
        <w:t xml:space="preserve"> </w:t>
      </w:r>
      <w:r w:rsidR="00393123" w:rsidRPr="00A03F43">
        <w:rPr>
          <w:rFonts w:ascii="Times New Roman" w:hAnsi="Times New Roman"/>
          <w:color w:val="FF0000"/>
          <w:u w:val="single"/>
          <w:lang w:eastAsia="zh-CN"/>
        </w:rPr>
        <w:t xml:space="preserve">for each TCI-state from common resource block 0 </w:t>
      </w:r>
      <w:r w:rsidRPr="00A03F43">
        <w:rPr>
          <w:rFonts w:ascii="Times New Roman" w:hAnsi="Times New Roman"/>
          <w:color w:val="FF0000"/>
          <w:u w:val="single"/>
          <w:lang w:eastAsia="zh-CN"/>
        </w:rPr>
        <w:t>to be</w:t>
      </w:r>
      <w:r w:rsidR="00393123" w:rsidRPr="00A03F43">
        <w:rPr>
          <w:rFonts w:ascii="Times New Roman" w:hAnsi="Times New Roman"/>
          <w:color w:val="FF0000"/>
          <w:u w:val="single"/>
          <w:lang w:eastAsia="zh-CN"/>
        </w:rPr>
        <w:t xml:space="preserve"> even</w:t>
      </w:r>
      <w:r w:rsidR="00EB2708" w:rsidRPr="00A03F43">
        <w:rPr>
          <w:rFonts w:ascii="Times New Roman" w:hAnsi="Times New Roman"/>
          <w:color w:val="FF0000"/>
          <w:u w:val="single"/>
          <w:lang w:eastAsia="zh-CN"/>
        </w:rPr>
        <w:t>.</w:t>
      </w:r>
    </w:p>
    <w:p w14:paraId="70A8544D" w14:textId="4603A95D" w:rsidR="005F3C31" w:rsidRPr="00A60B6A" w:rsidRDefault="005F3C31" w:rsidP="00A60B6A">
      <w:pPr>
        <w:contextualSpacing/>
        <w:jc w:val="both"/>
        <w:rPr>
          <w:color w:val="FF0000"/>
          <w:u w:val="single"/>
          <w:lang w:eastAsia="zh-CN"/>
        </w:rPr>
      </w:pPr>
    </w:p>
    <w:p w14:paraId="683A3AF8" w14:textId="0BED49DC" w:rsidR="00003C5F" w:rsidRPr="00D11806" w:rsidRDefault="00003C5F" w:rsidP="00C80F46">
      <w:pPr>
        <w:pStyle w:val="Default"/>
      </w:pPr>
      <w:r>
        <w:rPr>
          <w:sz w:val="22"/>
          <w:szCs w:val="22"/>
        </w:rPr>
        <w:t>------------------------------------------End of Text Proposal#1 for TS 38.214--------------------------------------</w:t>
      </w:r>
    </w:p>
    <w:p w14:paraId="13667E53" w14:textId="77777777" w:rsidR="00BE5E77" w:rsidRPr="00A16F8C" w:rsidRDefault="00BE5E77" w:rsidP="003F674F">
      <w:pPr>
        <w:shd w:val="clear" w:color="auto" w:fill="FFFFFF" w:themeFill="background1"/>
        <w:tabs>
          <w:tab w:val="left" w:pos="3883"/>
        </w:tabs>
        <w:spacing w:after="0"/>
        <w:contextualSpacing/>
        <w:jc w:val="both"/>
        <w:rPr>
          <w:sz w:val="22"/>
          <w:szCs w:val="22"/>
          <w:lang w:val="en-US"/>
        </w:rPr>
      </w:pPr>
    </w:p>
    <w:p w14:paraId="4DE081B2" w14:textId="77777777" w:rsidR="00467D92" w:rsidRPr="00770A58" w:rsidRDefault="00467D9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78584F40" w14:textId="5AC6EB7F" w:rsidR="00467D92" w:rsidRPr="00317F96" w:rsidRDefault="00467D92" w:rsidP="003F674F">
      <w:pPr>
        <w:pStyle w:val="BodyText"/>
        <w:shd w:val="clear" w:color="auto" w:fill="FFFFFF" w:themeFill="background1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 we provided </w:t>
      </w:r>
      <w:r w:rsidR="00770A58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our perspective on </w:t>
      </w:r>
      <w:r w:rsidR="0058354F" w:rsidRPr="00317F96">
        <w:rPr>
          <w:rFonts w:ascii="Times New Roman" w:eastAsiaTheme="minorEastAsia" w:hAnsi="Times New Roman"/>
          <w:sz w:val="22"/>
          <w:szCs w:val="22"/>
          <w:lang w:eastAsia="zh-CN"/>
        </w:rPr>
        <w:t>the UL</w:t>
      </w:r>
      <w:r w:rsidR="00770A58"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 Rel-18</w:t>
      </w:r>
      <w:r w:rsidRPr="00317F96">
        <w:rPr>
          <w:rFonts w:ascii="Times New Roman" w:eastAsiaTheme="minorEastAsia" w:hAnsi="Times New Roman"/>
          <w:sz w:val="22"/>
          <w:szCs w:val="22"/>
          <w:lang w:eastAsia="zh-CN"/>
        </w:rPr>
        <w:t xml:space="preserve"> DMRS design. Based on the presented discussion, we make the following observation and proposal:</w:t>
      </w:r>
    </w:p>
    <w:p w14:paraId="1C55F0AD" w14:textId="77777777" w:rsidR="00C3325F" w:rsidRDefault="00C3325F" w:rsidP="00903B0E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59A9ED0C" w14:textId="77777777" w:rsidR="006967CB" w:rsidRPr="00B73084" w:rsidRDefault="006967CB" w:rsidP="006967CB">
      <w:pPr>
        <w:pStyle w:val="Default"/>
      </w:pPr>
      <w:r w:rsidRPr="004E6FE2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 w:rsidRPr="004E6FE2">
        <w:rPr>
          <w:bCs/>
          <w:i/>
          <w:sz w:val="22"/>
          <w:szCs w:val="22"/>
        </w:rPr>
        <w:t xml:space="preserve">  </w:t>
      </w:r>
      <w:r w:rsidRPr="00C3325F">
        <w:rPr>
          <w:b/>
          <w:i/>
          <w:sz w:val="22"/>
          <w:szCs w:val="22"/>
        </w:rPr>
        <w:t xml:space="preserve">The above-mentioned agreement </w:t>
      </w:r>
      <w:r>
        <w:rPr>
          <w:b/>
          <w:i/>
          <w:sz w:val="22"/>
          <w:szCs w:val="22"/>
        </w:rPr>
        <w:t>does not seem to be captured</w:t>
      </w:r>
      <w:r w:rsidRPr="00C3325F">
        <w:rPr>
          <w:b/>
          <w:i/>
          <w:sz w:val="22"/>
          <w:szCs w:val="22"/>
        </w:rPr>
        <w:t xml:space="preserve"> in TS </w:t>
      </w:r>
      <w:r w:rsidRPr="00C3325F">
        <w:rPr>
          <w:b/>
        </w:rPr>
        <w:t>38.214.</w:t>
      </w:r>
    </w:p>
    <w:p w14:paraId="66F7C87D" w14:textId="77777777" w:rsidR="006967CB" w:rsidRDefault="006967CB" w:rsidP="006967CB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4AD3492A" w14:textId="77777777" w:rsidR="006967CB" w:rsidRDefault="006967CB" w:rsidP="006967CB">
      <w:pPr>
        <w:pStyle w:val="Default"/>
        <w:rPr>
          <w:b/>
          <w:bCs/>
          <w:i/>
          <w:iCs/>
          <w:sz w:val="22"/>
          <w:szCs w:val="22"/>
        </w:rPr>
      </w:pPr>
      <w:r w:rsidRPr="004E6FE2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4E6FE2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Suggest adopting the following text proposal in TS 38.214</w:t>
      </w:r>
    </w:p>
    <w:p w14:paraId="3AF65DD8" w14:textId="77777777" w:rsidR="0039603C" w:rsidRDefault="0039603C" w:rsidP="00C3325F">
      <w:pPr>
        <w:pStyle w:val="Default"/>
        <w:rPr>
          <w:b/>
          <w:bCs/>
          <w:i/>
          <w:iCs/>
          <w:sz w:val="22"/>
          <w:szCs w:val="22"/>
        </w:rPr>
      </w:pPr>
    </w:p>
    <w:p w14:paraId="06CCC979" w14:textId="77777777" w:rsidR="005F6052" w:rsidRDefault="005F6052" w:rsidP="005F605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------------------------------------------Start of Text Proposal#1 for TS 38.214-------------------------------------- </w:t>
      </w:r>
    </w:p>
    <w:p w14:paraId="281E2C7E" w14:textId="28AEA198" w:rsidR="003A7F1B" w:rsidRDefault="005F6052" w:rsidP="005F6052">
      <w:pPr>
        <w:pStyle w:val="Default"/>
        <w:rPr>
          <w:b/>
          <w:bCs/>
        </w:rPr>
      </w:pPr>
      <w:r w:rsidRPr="00304602">
        <w:rPr>
          <w:b/>
          <w:bCs/>
        </w:rPr>
        <w:t>5.1.6.2          DM-RS reception procedure</w:t>
      </w:r>
    </w:p>
    <w:p w14:paraId="3E1F3447" w14:textId="77777777" w:rsidR="00304602" w:rsidRPr="00304602" w:rsidRDefault="00304602" w:rsidP="005F6052">
      <w:pPr>
        <w:pStyle w:val="Default"/>
        <w:rPr>
          <w:b/>
          <w:bCs/>
        </w:rPr>
      </w:pPr>
    </w:p>
    <w:p w14:paraId="09BE47BD" w14:textId="255881FE" w:rsidR="005F6052" w:rsidRPr="00816DD0" w:rsidRDefault="005F6052" w:rsidP="005F605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-----------------------------Unchanged part omitted-------------------------- </w:t>
      </w:r>
    </w:p>
    <w:p w14:paraId="63D2CB71" w14:textId="77777777" w:rsidR="005F6052" w:rsidRDefault="005F6052" w:rsidP="005F6052">
      <w:pPr>
        <w:pStyle w:val="ListParagraph"/>
        <w:ind w:left="0"/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</w:p>
    <w:p w14:paraId="7B467E3C" w14:textId="77777777" w:rsidR="00FC6904" w:rsidRDefault="00FC6904" w:rsidP="00FC6904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</w:pP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When </w:t>
      </w:r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UE receive</w:t>
      </w: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s</w:t>
      </w:r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PDSCH without the scheduling restriction for FD-OCC length 4 in Rel.18 </w:t>
      </w:r>
      <w:proofErr w:type="spellStart"/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eType</w:t>
      </w:r>
      <w:proofErr w:type="spellEnd"/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1 DMRS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,</w:t>
      </w:r>
      <w:r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 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i.e.,</w:t>
      </w:r>
      <w:r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 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UE does not support </w:t>
      </w:r>
      <w:proofErr w:type="spellStart"/>
      <w:r w:rsidRPr="00EB7C41"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>orphan_RE_capability</w:t>
      </w:r>
      <w:proofErr w:type="spellEnd"/>
      <w:r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  <w:t xml:space="preserve">, </w:t>
      </w:r>
    </w:p>
    <w:p w14:paraId="5A65D023" w14:textId="77777777" w:rsidR="00FC6904" w:rsidRDefault="00FC6904" w:rsidP="00FC6904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val="en-GB" w:eastAsia="zh-CN"/>
        </w:rPr>
      </w:pPr>
    </w:p>
    <w:p w14:paraId="0EEEB0CD" w14:textId="77777777" w:rsidR="00FC6904" w:rsidRDefault="00FC6904" w:rsidP="00FC6904">
      <w:pPr>
        <w:pStyle w:val="ListParagraph"/>
        <w:numPr>
          <w:ilvl w:val="0"/>
          <w:numId w:val="19"/>
        </w:numPr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</w:pPr>
      <w:r w:rsidRPr="00931764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UE expects</w:t>
      </w:r>
      <w:r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t</w:t>
      </w:r>
      <w:r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he number of consecutively scheduled PRBs for PDSCH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</w:t>
      </w:r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with </w:t>
      </w:r>
      <w:proofErr w:type="spellStart"/>
      <w:r w:rsidRPr="009D16D5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>fdmSchemeA</w:t>
      </w:r>
      <w:proofErr w:type="spellEnd"/>
      <w:r w:rsidRPr="009D16D5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or </w:t>
      </w:r>
      <w:proofErr w:type="spellStart"/>
      <w:r w:rsidRPr="009D16D5"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>fdmSchemeB</w:t>
      </w:r>
      <w:proofErr w:type="spellEnd"/>
      <w:r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for each TCI-state </w:t>
      </w:r>
      <w:r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>to be</w:t>
      </w:r>
      <w:r w:rsidRPr="00222258">
        <w:rPr>
          <w:rFonts w:ascii="Times New Roman" w:eastAsia="SimSun" w:hAnsi="Times New Roman"/>
          <w:color w:val="FF0000"/>
          <w:szCs w:val="20"/>
          <w:u w:val="single"/>
          <w:lang w:val="en-GB" w:eastAsia="zh-CN"/>
        </w:rPr>
        <w:t xml:space="preserve"> even</w:t>
      </w:r>
      <w:r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  <w:t xml:space="preserve">. </w:t>
      </w:r>
    </w:p>
    <w:p w14:paraId="76015307" w14:textId="77777777" w:rsidR="00FC6904" w:rsidRDefault="00FC6904" w:rsidP="00FC6904">
      <w:pPr>
        <w:pStyle w:val="ListParagraph"/>
        <w:ind w:left="0"/>
        <w:contextualSpacing/>
        <w:jc w:val="both"/>
        <w:rPr>
          <w:rFonts w:ascii="Times New Roman" w:eastAsia="SimSun" w:hAnsi="Times New Roman"/>
          <w:i/>
          <w:iCs/>
          <w:color w:val="FF0000"/>
          <w:szCs w:val="20"/>
          <w:u w:val="single"/>
          <w:lang w:eastAsia="zh-CN"/>
        </w:rPr>
      </w:pPr>
    </w:p>
    <w:p w14:paraId="5C4D3E17" w14:textId="77777777" w:rsidR="006967CB" w:rsidRDefault="006967CB" w:rsidP="006967CB">
      <w:pPr>
        <w:pStyle w:val="ListParagraph"/>
        <w:numPr>
          <w:ilvl w:val="0"/>
          <w:numId w:val="18"/>
        </w:numPr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If UE is configured with </w:t>
      </w:r>
      <w:r w:rsidRPr="00A453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the</w:t>
      </w: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 xml:space="preserve"> </w:t>
      </w:r>
      <w:r w:rsidRPr="00A45308"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‘wideband’ precoding granularity, the total number of PRBs allocated to UE should be multiple of 4</w:t>
      </w:r>
      <w:r>
        <w:rPr>
          <w:rFonts w:ascii="Times New Roman" w:eastAsia="SimSun" w:hAnsi="Times New Roman"/>
          <w:color w:val="FF0000"/>
          <w:szCs w:val="20"/>
          <w:u w:val="single"/>
          <w:lang w:eastAsia="zh-CN"/>
        </w:rPr>
        <w:t>.</w:t>
      </w:r>
    </w:p>
    <w:p w14:paraId="1459ECC1" w14:textId="77777777" w:rsidR="00FC6904" w:rsidRPr="003B13E7" w:rsidRDefault="00FC6904" w:rsidP="00FC6904">
      <w:pPr>
        <w:pStyle w:val="ListParagraph"/>
        <w:ind w:left="1080"/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</w:p>
    <w:p w14:paraId="365BD913" w14:textId="764781EF" w:rsidR="005F6052" w:rsidRPr="00385937" w:rsidRDefault="00FC6904" w:rsidP="00FC6904">
      <w:pPr>
        <w:pStyle w:val="ListParagraph"/>
        <w:numPr>
          <w:ilvl w:val="0"/>
          <w:numId w:val="20"/>
        </w:numPr>
        <w:contextualSpacing/>
        <w:jc w:val="both"/>
        <w:rPr>
          <w:rFonts w:ascii="Times New Roman" w:eastAsia="SimSun" w:hAnsi="Times New Roman"/>
          <w:color w:val="FF0000"/>
          <w:szCs w:val="20"/>
          <w:u w:val="single"/>
          <w:lang w:eastAsia="zh-CN"/>
        </w:rPr>
      </w:pPr>
      <w:r w:rsidRPr="00385937">
        <w:rPr>
          <w:rFonts w:ascii="Times New Roman" w:hAnsi="Times New Roman"/>
          <w:color w:val="FF0000"/>
          <w:u w:val="single"/>
          <w:lang w:eastAsia="zh-CN"/>
        </w:rPr>
        <w:t xml:space="preserve">UE expects the number of PRBs offset of scheduled PDSCH </w:t>
      </w:r>
      <w:r w:rsidRPr="00385937">
        <w:rPr>
          <w:rFonts w:ascii="Times New Roman" w:eastAsia="SimSun" w:hAnsi="Times New Roman"/>
          <w:color w:val="FF0000"/>
          <w:u w:val="single"/>
          <w:lang w:eastAsia="zh-CN"/>
        </w:rPr>
        <w:t xml:space="preserve">with </w:t>
      </w:r>
      <w:proofErr w:type="spellStart"/>
      <w:r w:rsidRPr="00385937">
        <w:rPr>
          <w:rFonts w:ascii="Times New Roman" w:eastAsia="SimSun" w:hAnsi="Times New Roman"/>
          <w:i/>
          <w:iCs/>
          <w:color w:val="FF0000"/>
          <w:u w:val="single"/>
          <w:lang w:eastAsia="zh-CN"/>
        </w:rPr>
        <w:t>fdmSchemeA</w:t>
      </w:r>
      <w:proofErr w:type="spellEnd"/>
      <w:r w:rsidRPr="00385937">
        <w:rPr>
          <w:rFonts w:ascii="Times New Roman" w:eastAsia="SimSun" w:hAnsi="Times New Roman"/>
          <w:color w:val="FF0000"/>
          <w:u w:val="single"/>
          <w:lang w:eastAsia="zh-CN"/>
        </w:rPr>
        <w:t xml:space="preserve"> or </w:t>
      </w:r>
      <w:proofErr w:type="spellStart"/>
      <w:r w:rsidRPr="00385937">
        <w:rPr>
          <w:rFonts w:ascii="Times New Roman" w:eastAsia="SimSun" w:hAnsi="Times New Roman"/>
          <w:i/>
          <w:iCs/>
          <w:color w:val="FF0000"/>
          <w:u w:val="single"/>
          <w:lang w:eastAsia="zh-CN"/>
        </w:rPr>
        <w:t>fdmSchemeB</w:t>
      </w:r>
      <w:proofErr w:type="spellEnd"/>
      <w:r w:rsidRPr="00385937">
        <w:rPr>
          <w:rFonts w:ascii="Times New Roman" w:hAnsi="Times New Roman"/>
          <w:color w:val="FF0000"/>
          <w:u w:val="single"/>
          <w:lang w:eastAsia="zh-CN"/>
        </w:rPr>
        <w:t xml:space="preserve"> for each TCI-state from</w:t>
      </w:r>
      <w:r w:rsidR="001E3CD5">
        <w:rPr>
          <w:rFonts w:ascii="Times New Roman" w:hAnsi="Times New Roman"/>
          <w:color w:val="FF0000"/>
          <w:u w:val="single"/>
          <w:lang w:eastAsia="zh-CN"/>
        </w:rPr>
        <w:t xml:space="preserve"> point A</w:t>
      </w:r>
      <w:r w:rsidR="004B6655">
        <w:rPr>
          <w:rFonts w:ascii="Times New Roman" w:hAnsi="Times New Roman"/>
          <w:color w:val="FF0000"/>
          <w:u w:val="single"/>
          <w:lang w:eastAsia="zh-CN"/>
        </w:rPr>
        <w:t xml:space="preserve"> (</w:t>
      </w:r>
      <w:r w:rsidRPr="00385937">
        <w:rPr>
          <w:rFonts w:ascii="Times New Roman" w:hAnsi="Times New Roman"/>
          <w:color w:val="FF0000"/>
          <w:u w:val="single"/>
          <w:lang w:eastAsia="zh-CN"/>
        </w:rPr>
        <w:t>common resource block 0</w:t>
      </w:r>
      <w:r w:rsidR="004B6655">
        <w:rPr>
          <w:rFonts w:ascii="Times New Roman" w:hAnsi="Times New Roman"/>
          <w:color w:val="FF0000"/>
          <w:u w:val="single"/>
          <w:lang w:eastAsia="zh-CN"/>
        </w:rPr>
        <w:t>)</w:t>
      </w:r>
      <w:r w:rsidRPr="00385937">
        <w:rPr>
          <w:rFonts w:ascii="Times New Roman" w:hAnsi="Times New Roman"/>
          <w:color w:val="FF0000"/>
          <w:u w:val="single"/>
          <w:lang w:eastAsia="zh-CN"/>
        </w:rPr>
        <w:t xml:space="preserve"> to be even.</w:t>
      </w:r>
    </w:p>
    <w:p w14:paraId="397A9B9C" w14:textId="77777777" w:rsidR="00385937" w:rsidRPr="00FC6904" w:rsidRDefault="00385937" w:rsidP="00385937">
      <w:pPr>
        <w:pStyle w:val="ListParagraph"/>
        <w:contextualSpacing/>
        <w:jc w:val="both"/>
        <w:rPr>
          <w:rFonts w:eastAsia="SimSun"/>
          <w:color w:val="FF0000"/>
          <w:szCs w:val="20"/>
          <w:u w:val="single"/>
          <w:lang w:eastAsia="zh-CN"/>
        </w:rPr>
      </w:pPr>
    </w:p>
    <w:p w14:paraId="7CA38BDC" w14:textId="77777777" w:rsidR="005F6052" w:rsidRPr="00D11806" w:rsidRDefault="005F6052" w:rsidP="005F6052">
      <w:pPr>
        <w:pStyle w:val="Default"/>
      </w:pPr>
      <w:r>
        <w:rPr>
          <w:sz w:val="22"/>
          <w:szCs w:val="22"/>
        </w:rPr>
        <w:t>------------------------------------------End of Text Proposal#1 for TS 38.214--------------------------------------</w:t>
      </w:r>
    </w:p>
    <w:p w14:paraId="434415FB" w14:textId="77777777" w:rsidR="0039603C" w:rsidRPr="00C3325F" w:rsidRDefault="0039603C" w:rsidP="00C3325F">
      <w:pPr>
        <w:pStyle w:val="Default"/>
        <w:rPr>
          <w:b/>
          <w:bCs/>
          <w:i/>
          <w:iCs/>
          <w:sz w:val="22"/>
          <w:szCs w:val="22"/>
        </w:rPr>
      </w:pPr>
    </w:p>
    <w:p w14:paraId="1A52ABDC" w14:textId="76AD21CD" w:rsidR="00C77E14" w:rsidRPr="00317F96" w:rsidRDefault="00C77E14" w:rsidP="003F674F">
      <w:pPr>
        <w:pStyle w:val="BodyText"/>
        <w:shd w:val="clear" w:color="auto" w:fill="FFFFFF" w:themeFill="background1"/>
        <w:spacing w:after="0"/>
        <w:contextualSpacing/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</w:pPr>
    </w:p>
    <w:p w14:paraId="240BF8E7" w14:textId="77777777" w:rsidR="00467D92" w:rsidRPr="007D0569" w:rsidRDefault="00467D9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35F62BE8" w14:textId="671D1BAA" w:rsidR="00C42D7A" w:rsidRPr="00D11806" w:rsidRDefault="00C42D7A" w:rsidP="00C42D7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hAnsi="Times New Roman"/>
          <w:sz w:val="22"/>
          <w:szCs w:val="22"/>
          <w:lang w:val="en-GB"/>
        </w:rPr>
        <w:t>Chairman’s Notes, 3GPP TSG RAN WG1 Meeting #11</w:t>
      </w:r>
      <w:r>
        <w:rPr>
          <w:rFonts w:ascii="Times New Roman" w:hAnsi="Times New Roman"/>
          <w:sz w:val="22"/>
          <w:szCs w:val="22"/>
          <w:lang w:val="en-GB"/>
        </w:rPr>
        <w:t>4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, </w:t>
      </w:r>
      <w:r>
        <w:rPr>
          <w:rFonts w:ascii="Times New Roman" w:hAnsi="Times New Roman"/>
          <w:sz w:val="22"/>
          <w:szCs w:val="22"/>
          <w:lang w:val="en-GB"/>
        </w:rPr>
        <w:t>August.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 202</w:t>
      </w:r>
      <w:r>
        <w:rPr>
          <w:rFonts w:ascii="Times New Roman" w:hAnsi="Times New Roman"/>
          <w:sz w:val="22"/>
          <w:szCs w:val="22"/>
          <w:lang w:val="en-GB"/>
        </w:rPr>
        <w:t>3</w:t>
      </w:r>
    </w:p>
    <w:p w14:paraId="05C7EAAE" w14:textId="28E5B8E1" w:rsidR="007C5694" w:rsidRPr="00811955" w:rsidRDefault="00D11806" w:rsidP="003F674F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hAnsi="Times New Roman"/>
          <w:sz w:val="22"/>
          <w:szCs w:val="22"/>
          <w:lang w:val="en-GB"/>
        </w:rPr>
        <w:t>Chairman’s Notes, 3GPP TSG RAN WG1 Meeting #11</w:t>
      </w:r>
      <w:r>
        <w:rPr>
          <w:rFonts w:ascii="Times New Roman" w:hAnsi="Times New Roman"/>
          <w:sz w:val="22"/>
          <w:szCs w:val="22"/>
          <w:lang w:val="en-GB"/>
        </w:rPr>
        <w:t>3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, </w:t>
      </w:r>
      <w:r>
        <w:rPr>
          <w:rFonts w:ascii="Times New Roman" w:hAnsi="Times New Roman"/>
          <w:sz w:val="22"/>
          <w:szCs w:val="22"/>
          <w:lang w:val="en-GB"/>
        </w:rPr>
        <w:t>May.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 202</w:t>
      </w:r>
      <w:r>
        <w:rPr>
          <w:rFonts w:ascii="Times New Roman" w:hAnsi="Times New Roman"/>
          <w:sz w:val="22"/>
          <w:szCs w:val="22"/>
          <w:lang w:val="en-GB"/>
        </w:rPr>
        <w:t>3</w:t>
      </w:r>
    </w:p>
    <w:sectPr w:rsidR="007C5694" w:rsidRPr="00811955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673B" w14:textId="77777777" w:rsidR="00C7233C" w:rsidRDefault="00C7233C">
      <w:pPr>
        <w:spacing w:after="0"/>
      </w:pPr>
      <w:r>
        <w:separator/>
      </w:r>
    </w:p>
  </w:endnote>
  <w:endnote w:type="continuationSeparator" w:id="0">
    <w:p w14:paraId="3F5058CB" w14:textId="77777777" w:rsidR="00C7233C" w:rsidRDefault="00C72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536950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536950" w:rsidRDefault="0053695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536950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D5B9" w14:textId="77777777" w:rsidR="00C7233C" w:rsidRDefault="00C7233C">
      <w:pPr>
        <w:spacing w:after="0"/>
      </w:pPr>
      <w:r>
        <w:separator/>
      </w:r>
    </w:p>
  </w:footnote>
  <w:footnote w:type="continuationSeparator" w:id="0">
    <w:p w14:paraId="624D2A4A" w14:textId="77777777" w:rsidR="00C7233C" w:rsidRDefault="00C72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536950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487798"/>
    <w:multiLevelType w:val="hybridMultilevel"/>
    <w:tmpl w:val="80B65CF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C07DEC"/>
    <w:multiLevelType w:val="hybridMultilevel"/>
    <w:tmpl w:val="15BE7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69E9"/>
    <w:multiLevelType w:val="hybridMultilevel"/>
    <w:tmpl w:val="FF2241C6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8FA0857"/>
    <w:multiLevelType w:val="hybridMultilevel"/>
    <w:tmpl w:val="3F4E0356"/>
    <w:lvl w:ilvl="0" w:tplc="BA3C0C54">
      <w:start w:val="1"/>
      <w:numFmt w:val="decimal"/>
      <w:lvlText w:val="%1)"/>
      <w:lvlJc w:val="left"/>
      <w:pPr>
        <w:ind w:left="64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FA2ACB"/>
    <w:multiLevelType w:val="multilevel"/>
    <w:tmpl w:val="3BFA2A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594F689A"/>
    <w:multiLevelType w:val="hybridMultilevel"/>
    <w:tmpl w:val="441C5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15315"/>
    <w:multiLevelType w:val="hybridMultilevel"/>
    <w:tmpl w:val="31285014"/>
    <w:lvl w:ilvl="0" w:tplc="605E6CF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E4C4370"/>
    <w:multiLevelType w:val="hybridMultilevel"/>
    <w:tmpl w:val="D5862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6539071">
    <w:abstractNumId w:val="7"/>
  </w:num>
  <w:num w:numId="2" w16cid:durableId="191654216">
    <w:abstractNumId w:val="18"/>
  </w:num>
  <w:num w:numId="3" w16cid:durableId="20892294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4"/>
  </w:num>
  <w:num w:numId="5" w16cid:durableId="1660039746">
    <w:abstractNumId w:val="0"/>
  </w:num>
  <w:num w:numId="6" w16cid:durableId="1564487346">
    <w:abstractNumId w:val="15"/>
  </w:num>
  <w:num w:numId="7" w16cid:durableId="117645935">
    <w:abstractNumId w:val="9"/>
    <w:lvlOverride w:ilvl="0">
      <w:startOverride w:val="1"/>
    </w:lvlOverride>
  </w:num>
  <w:num w:numId="8" w16cid:durableId="1639068149">
    <w:abstractNumId w:val="17"/>
  </w:num>
  <w:num w:numId="9" w16cid:durableId="1258975962">
    <w:abstractNumId w:val="5"/>
  </w:num>
  <w:num w:numId="10" w16cid:durableId="1155997640">
    <w:abstractNumId w:val="2"/>
  </w:num>
  <w:num w:numId="11" w16cid:durableId="1252816860">
    <w:abstractNumId w:val="16"/>
  </w:num>
  <w:num w:numId="12" w16cid:durableId="22050271">
    <w:abstractNumId w:val="14"/>
  </w:num>
  <w:num w:numId="13" w16cid:durableId="1587421541">
    <w:abstractNumId w:val="3"/>
  </w:num>
  <w:num w:numId="14" w16cid:durableId="1383793876">
    <w:abstractNumId w:val="12"/>
  </w:num>
  <w:num w:numId="15" w16cid:durableId="1702902579">
    <w:abstractNumId w:val="10"/>
  </w:num>
  <w:num w:numId="16" w16cid:durableId="913394247">
    <w:abstractNumId w:val="8"/>
  </w:num>
  <w:num w:numId="17" w16cid:durableId="1579173983">
    <w:abstractNumId w:val="19"/>
  </w:num>
  <w:num w:numId="18" w16cid:durableId="2011180450">
    <w:abstractNumId w:val="13"/>
  </w:num>
  <w:num w:numId="19" w16cid:durableId="2068992636">
    <w:abstractNumId w:val="6"/>
  </w:num>
  <w:num w:numId="20" w16cid:durableId="205029829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61B"/>
    <w:rsid w:val="00003C5F"/>
    <w:rsid w:val="00004648"/>
    <w:rsid w:val="00005BA4"/>
    <w:rsid w:val="00005D04"/>
    <w:rsid w:val="000065F6"/>
    <w:rsid w:val="00006A56"/>
    <w:rsid w:val="00006F5C"/>
    <w:rsid w:val="00007B29"/>
    <w:rsid w:val="00010011"/>
    <w:rsid w:val="00010967"/>
    <w:rsid w:val="00010E5E"/>
    <w:rsid w:val="000111E0"/>
    <w:rsid w:val="00013A6F"/>
    <w:rsid w:val="000141DC"/>
    <w:rsid w:val="00014B80"/>
    <w:rsid w:val="00016581"/>
    <w:rsid w:val="00021E2A"/>
    <w:rsid w:val="00022E01"/>
    <w:rsid w:val="00025537"/>
    <w:rsid w:val="00026132"/>
    <w:rsid w:val="000261F2"/>
    <w:rsid w:val="00027E0B"/>
    <w:rsid w:val="0003016D"/>
    <w:rsid w:val="000306D2"/>
    <w:rsid w:val="0003343C"/>
    <w:rsid w:val="00033DD9"/>
    <w:rsid w:val="000352E9"/>
    <w:rsid w:val="00035965"/>
    <w:rsid w:val="0004078E"/>
    <w:rsid w:val="00040A95"/>
    <w:rsid w:val="00040C03"/>
    <w:rsid w:val="00040FB3"/>
    <w:rsid w:val="00043423"/>
    <w:rsid w:val="000434B9"/>
    <w:rsid w:val="00045D8D"/>
    <w:rsid w:val="00045E9B"/>
    <w:rsid w:val="00046394"/>
    <w:rsid w:val="00046DE0"/>
    <w:rsid w:val="00047B98"/>
    <w:rsid w:val="0005005D"/>
    <w:rsid w:val="0005155A"/>
    <w:rsid w:val="00051ED4"/>
    <w:rsid w:val="00052132"/>
    <w:rsid w:val="00052473"/>
    <w:rsid w:val="00052FA4"/>
    <w:rsid w:val="00053B57"/>
    <w:rsid w:val="00053BE3"/>
    <w:rsid w:val="0005551A"/>
    <w:rsid w:val="000570C9"/>
    <w:rsid w:val="000600B3"/>
    <w:rsid w:val="0006066E"/>
    <w:rsid w:val="00060ADC"/>
    <w:rsid w:val="00060DE3"/>
    <w:rsid w:val="00061B3D"/>
    <w:rsid w:val="00061BC0"/>
    <w:rsid w:val="00061C4D"/>
    <w:rsid w:val="00065487"/>
    <w:rsid w:val="000656AE"/>
    <w:rsid w:val="00065880"/>
    <w:rsid w:val="00065FF9"/>
    <w:rsid w:val="0006702F"/>
    <w:rsid w:val="00071762"/>
    <w:rsid w:val="0007215D"/>
    <w:rsid w:val="000727CB"/>
    <w:rsid w:val="000730FC"/>
    <w:rsid w:val="00073475"/>
    <w:rsid w:val="00077E9B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901E4"/>
    <w:rsid w:val="00090680"/>
    <w:rsid w:val="000907B3"/>
    <w:rsid w:val="00091894"/>
    <w:rsid w:val="00091CD5"/>
    <w:rsid w:val="00093769"/>
    <w:rsid w:val="000969B3"/>
    <w:rsid w:val="00096C2C"/>
    <w:rsid w:val="0009711A"/>
    <w:rsid w:val="0009773E"/>
    <w:rsid w:val="000A01BA"/>
    <w:rsid w:val="000A164D"/>
    <w:rsid w:val="000A2066"/>
    <w:rsid w:val="000A3D45"/>
    <w:rsid w:val="000A65EB"/>
    <w:rsid w:val="000A723C"/>
    <w:rsid w:val="000A7705"/>
    <w:rsid w:val="000A77B9"/>
    <w:rsid w:val="000A7807"/>
    <w:rsid w:val="000B18F1"/>
    <w:rsid w:val="000B1AD3"/>
    <w:rsid w:val="000B212F"/>
    <w:rsid w:val="000B3921"/>
    <w:rsid w:val="000B3C55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D013A"/>
    <w:rsid w:val="000D01E3"/>
    <w:rsid w:val="000D07DF"/>
    <w:rsid w:val="000D172D"/>
    <w:rsid w:val="000D1BB4"/>
    <w:rsid w:val="000D2B5A"/>
    <w:rsid w:val="000D4275"/>
    <w:rsid w:val="000D46DA"/>
    <w:rsid w:val="000D4F57"/>
    <w:rsid w:val="000D50B6"/>
    <w:rsid w:val="000D5F4F"/>
    <w:rsid w:val="000D751F"/>
    <w:rsid w:val="000E0A17"/>
    <w:rsid w:val="000E20FF"/>
    <w:rsid w:val="000E30BF"/>
    <w:rsid w:val="000E320A"/>
    <w:rsid w:val="000E47F8"/>
    <w:rsid w:val="000E6193"/>
    <w:rsid w:val="000E6FD5"/>
    <w:rsid w:val="000F0B22"/>
    <w:rsid w:val="000F23EB"/>
    <w:rsid w:val="000F2E26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273"/>
    <w:rsid w:val="001003B2"/>
    <w:rsid w:val="001042D7"/>
    <w:rsid w:val="001063B0"/>
    <w:rsid w:val="00107437"/>
    <w:rsid w:val="00107FD0"/>
    <w:rsid w:val="00110EE3"/>
    <w:rsid w:val="00111540"/>
    <w:rsid w:val="001125E2"/>
    <w:rsid w:val="00112752"/>
    <w:rsid w:val="00112D89"/>
    <w:rsid w:val="00112E80"/>
    <w:rsid w:val="00116273"/>
    <w:rsid w:val="00116BB3"/>
    <w:rsid w:val="00116E5F"/>
    <w:rsid w:val="00120A17"/>
    <w:rsid w:val="00120FB8"/>
    <w:rsid w:val="00122189"/>
    <w:rsid w:val="00122C4A"/>
    <w:rsid w:val="0012467C"/>
    <w:rsid w:val="00124B4C"/>
    <w:rsid w:val="00125D50"/>
    <w:rsid w:val="0012618E"/>
    <w:rsid w:val="00126383"/>
    <w:rsid w:val="00126C4E"/>
    <w:rsid w:val="00126DBB"/>
    <w:rsid w:val="00130A39"/>
    <w:rsid w:val="00130A43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4D9E"/>
    <w:rsid w:val="0014514C"/>
    <w:rsid w:val="001463F5"/>
    <w:rsid w:val="00150FFE"/>
    <w:rsid w:val="0015111E"/>
    <w:rsid w:val="00151921"/>
    <w:rsid w:val="00151E4B"/>
    <w:rsid w:val="001529C3"/>
    <w:rsid w:val="00152E44"/>
    <w:rsid w:val="00152E4B"/>
    <w:rsid w:val="0015322A"/>
    <w:rsid w:val="001532DB"/>
    <w:rsid w:val="00155123"/>
    <w:rsid w:val="00155B45"/>
    <w:rsid w:val="00156CEC"/>
    <w:rsid w:val="0015714B"/>
    <w:rsid w:val="00157738"/>
    <w:rsid w:val="00157B8E"/>
    <w:rsid w:val="001605AD"/>
    <w:rsid w:val="00161087"/>
    <w:rsid w:val="00162404"/>
    <w:rsid w:val="001624C4"/>
    <w:rsid w:val="0016498D"/>
    <w:rsid w:val="00164D53"/>
    <w:rsid w:val="00166067"/>
    <w:rsid w:val="00166159"/>
    <w:rsid w:val="00166787"/>
    <w:rsid w:val="0016731C"/>
    <w:rsid w:val="001724ED"/>
    <w:rsid w:val="00172802"/>
    <w:rsid w:val="00172B3F"/>
    <w:rsid w:val="0017362E"/>
    <w:rsid w:val="001739D6"/>
    <w:rsid w:val="0017494C"/>
    <w:rsid w:val="00174E07"/>
    <w:rsid w:val="00176DD3"/>
    <w:rsid w:val="00177D30"/>
    <w:rsid w:val="00181E05"/>
    <w:rsid w:val="001820D2"/>
    <w:rsid w:val="001820EE"/>
    <w:rsid w:val="001828CB"/>
    <w:rsid w:val="00183526"/>
    <w:rsid w:val="00184B91"/>
    <w:rsid w:val="001856F2"/>
    <w:rsid w:val="001868DE"/>
    <w:rsid w:val="00191326"/>
    <w:rsid w:val="00192224"/>
    <w:rsid w:val="00193746"/>
    <w:rsid w:val="00195C09"/>
    <w:rsid w:val="001965C5"/>
    <w:rsid w:val="001965F0"/>
    <w:rsid w:val="001A06A5"/>
    <w:rsid w:val="001A085D"/>
    <w:rsid w:val="001A0A5C"/>
    <w:rsid w:val="001A1056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1F3D"/>
    <w:rsid w:val="001D433F"/>
    <w:rsid w:val="001D4528"/>
    <w:rsid w:val="001D60C7"/>
    <w:rsid w:val="001E1024"/>
    <w:rsid w:val="001E1462"/>
    <w:rsid w:val="001E2165"/>
    <w:rsid w:val="001E2319"/>
    <w:rsid w:val="001E3CD5"/>
    <w:rsid w:val="001E50D6"/>
    <w:rsid w:val="001E67A9"/>
    <w:rsid w:val="001F1717"/>
    <w:rsid w:val="001F21D4"/>
    <w:rsid w:val="001F30DD"/>
    <w:rsid w:val="001F3368"/>
    <w:rsid w:val="001F3C2E"/>
    <w:rsid w:val="001F4732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11622"/>
    <w:rsid w:val="0021221F"/>
    <w:rsid w:val="00213233"/>
    <w:rsid w:val="00213392"/>
    <w:rsid w:val="00214EB4"/>
    <w:rsid w:val="00215A2B"/>
    <w:rsid w:val="0021706C"/>
    <w:rsid w:val="00217B9D"/>
    <w:rsid w:val="00220974"/>
    <w:rsid w:val="00222258"/>
    <w:rsid w:val="0022242C"/>
    <w:rsid w:val="0022692F"/>
    <w:rsid w:val="002272C8"/>
    <w:rsid w:val="00227EBB"/>
    <w:rsid w:val="00230659"/>
    <w:rsid w:val="002316EB"/>
    <w:rsid w:val="00232F72"/>
    <w:rsid w:val="002371CD"/>
    <w:rsid w:val="002406F3"/>
    <w:rsid w:val="0024150E"/>
    <w:rsid w:val="002421E0"/>
    <w:rsid w:val="00243343"/>
    <w:rsid w:val="002438AE"/>
    <w:rsid w:val="002471A3"/>
    <w:rsid w:val="00247D66"/>
    <w:rsid w:val="002537BD"/>
    <w:rsid w:val="00255DB2"/>
    <w:rsid w:val="00256367"/>
    <w:rsid w:val="00256406"/>
    <w:rsid w:val="00257125"/>
    <w:rsid w:val="00257BC1"/>
    <w:rsid w:val="00257DEA"/>
    <w:rsid w:val="002609FE"/>
    <w:rsid w:val="002634E4"/>
    <w:rsid w:val="0026449E"/>
    <w:rsid w:val="00265878"/>
    <w:rsid w:val="00266D19"/>
    <w:rsid w:val="002674E0"/>
    <w:rsid w:val="00267B09"/>
    <w:rsid w:val="00267C42"/>
    <w:rsid w:val="002731A8"/>
    <w:rsid w:val="002733F7"/>
    <w:rsid w:val="00273BDE"/>
    <w:rsid w:val="00273C26"/>
    <w:rsid w:val="00276266"/>
    <w:rsid w:val="002768DE"/>
    <w:rsid w:val="00276B28"/>
    <w:rsid w:val="0027741A"/>
    <w:rsid w:val="002800EE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5C22"/>
    <w:rsid w:val="00287C89"/>
    <w:rsid w:val="00287DC3"/>
    <w:rsid w:val="00291373"/>
    <w:rsid w:val="00292488"/>
    <w:rsid w:val="0029388C"/>
    <w:rsid w:val="00293D7C"/>
    <w:rsid w:val="0029464A"/>
    <w:rsid w:val="00295AF1"/>
    <w:rsid w:val="00297F69"/>
    <w:rsid w:val="002A010A"/>
    <w:rsid w:val="002A0A07"/>
    <w:rsid w:val="002A1C8B"/>
    <w:rsid w:val="002A2EC3"/>
    <w:rsid w:val="002A5521"/>
    <w:rsid w:val="002A5C28"/>
    <w:rsid w:val="002A7245"/>
    <w:rsid w:val="002A7798"/>
    <w:rsid w:val="002B1EAC"/>
    <w:rsid w:val="002B28D5"/>
    <w:rsid w:val="002B517D"/>
    <w:rsid w:val="002B55AC"/>
    <w:rsid w:val="002B5CA2"/>
    <w:rsid w:val="002B5CE6"/>
    <w:rsid w:val="002C04B6"/>
    <w:rsid w:val="002C0717"/>
    <w:rsid w:val="002C2797"/>
    <w:rsid w:val="002C3755"/>
    <w:rsid w:val="002C4711"/>
    <w:rsid w:val="002C49A8"/>
    <w:rsid w:val="002C726F"/>
    <w:rsid w:val="002C7315"/>
    <w:rsid w:val="002C7881"/>
    <w:rsid w:val="002D1686"/>
    <w:rsid w:val="002D1E5E"/>
    <w:rsid w:val="002D2CFD"/>
    <w:rsid w:val="002D34C0"/>
    <w:rsid w:val="002D4E37"/>
    <w:rsid w:val="002D4F28"/>
    <w:rsid w:val="002D50FA"/>
    <w:rsid w:val="002D5883"/>
    <w:rsid w:val="002D5A8E"/>
    <w:rsid w:val="002E0512"/>
    <w:rsid w:val="002E0E9B"/>
    <w:rsid w:val="002E289A"/>
    <w:rsid w:val="002E29AD"/>
    <w:rsid w:val="002E3CD2"/>
    <w:rsid w:val="002E49A4"/>
    <w:rsid w:val="002E576C"/>
    <w:rsid w:val="002E7211"/>
    <w:rsid w:val="002F0566"/>
    <w:rsid w:val="002F0A4A"/>
    <w:rsid w:val="002F210C"/>
    <w:rsid w:val="002F34B4"/>
    <w:rsid w:val="002F382A"/>
    <w:rsid w:val="002F4511"/>
    <w:rsid w:val="002F47C7"/>
    <w:rsid w:val="002F4AEB"/>
    <w:rsid w:val="002F4F67"/>
    <w:rsid w:val="002F67EB"/>
    <w:rsid w:val="002F7307"/>
    <w:rsid w:val="002F7E7B"/>
    <w:rsid w:val="002F7EDA"/>
    <w:rsid w:val="00300641"/>
    <w:rsid w:val="0030075C"/>
    <w:rsid w:val="003024A2"/>
    <w:rsid w:val="003027E9"/>
    <w:rsid w:val="00302FB4"/>
    <w:rsid w:val="00304191"/>
    <w:rsid w:val="00304570"/>
    <w:rsid w:val="00304602"/>
    <w:rsid w:val="00304A7E"/>
    <w:rsid w:val="00305CE2"/>
    <w:rsid w:val="003060BB"/>
    <w:rsid w:val="00307C4D"/>
    <w:rsid w:val="003108A9"/>
    <w:rsid w:val="00310A71"/>
    <w:rsid w:val="0031179A"/>
    <w:rsid w:val="00313A8D"/>
    <w:rsid w:val="003146D2"/>
    <w:rsid w:val="00317250"/>
    <w:rsid w:val="003179E8"/>
    <w:rsid w:val="00317F96"/>
    <w:rsid w:val="003201C6"/>
    <w:rsid w:val="0032149E"/>
    <w:rsid w:val="003216EC"/>
    <w:rsid w:val="003239AF"/>
    <w:rsid w:val="003251EB"/>
    <w:rsid w:val="00326ED4"/>
    <w:rsid w:val="00327643"/>
    <w:rsid w:val="0032790A"/>
    <w:rsid w:val="0032797F"/>
    <w:rsid w:val="00332531"/>
    <w:rsid w:val="00332EEF"/>
    <w:rsid w:val="00335C26"/>
    <w:rsid w:val="00337699"/>
    <w:rsid w:val="00340156"/>
    <w:rsid w:val="00341B9E"/>
    <w:rsid w:val="00342ADD"/>
    <w:rsid w:val="00343FA1"/>
    <w:rsid w:val="003445D6"/>
    <w:rsid w:val="00345A59"/>
    <w:rsid w:val="00345DBD"/>
    <w:rsid w:val="0034616E"/>
    <w:rsid w:val="00347B70"/>
    <w:rsid w:val="00347BD3"/>
    <w:rsid w:val="0035116B"/>
    <w:rsid w:val="003522FC"/>
    <w:rsid w:val="00353C9A"/>
    <w:rsid w:val="00356953"/>
    <w:rsid w:val="00357747"/>
    <w:rsid w:val="00357B40"/>
    <w:rsid w:val="00357F21"/>
    <w:rsid w:val="00361ACA"/>
    <w:rsid w:val="00361C33"/>
    <w:rsid w:val="00362B6E"/>
    <w:rsid w:val="00362D66"/>
    <w:rsid w:val="00362E90"/>
    <w:rsid w:val="00363B7E"/>
    <w:rsid w:val="00364375"/>
    <w:rsid w:val="00364FC2"/>
    <w:rsid w:val="0036532E"/>
    <w:rsid w:val="00365517"/>
    <w:rsid w:val="0036591C"/>
    <w:rsid w:val="00370BB3"/>
    <w:rsid w:val="00370FC6"/>
    <w:rsid w:val="003714CC"/>
    <w:rsid w:val="0037207D"/>
    <w:rsid w:val="00373A0E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2C2C"/>
    <w:rsid w:val="00382FA5"/>
    <w:rsid w:val="00384A30"/>
    <w:rsid w:val="00385937"/>
    <w:rsid w:val="00391ABC"/>
    <w:rsid w:val="00391DF4"/>
    <w:rsid w:val="00392D76"/>
    <w:rsid w:val="00393123"/>
    <w:rsid w:val="003936D4"/>
    <w:rsid w:val="00393730"/>
    <w:rsid w:val="00393B6A"/>
    <w:rsid w:val="00395947"/>
    <w:rsid w:val="0039603C"/>
    <w:rsid w:val="003971BD"/>
    <w:rsid w:val="003A4F9A"/>
    <w:rsid w:val="003A5A48"/>
    <w:rsid w:val="003A60FA"/>
    <w:rsid w:val="003A664F"/>
    <w:rsid w:val="003A67B7"/>
    <w:rsid w:val="003A7F1B"/>
    <w:rsid w:val="003B13E7"/>
    <w:rsid w:val="003B316E"/>
    <w:rsid w:val="003B423A"/>
    <w:rsid w:val="003B59C3"/>
    <w:rsid w:val="003B5CE7"/>
    <w:rsid w:val="003B703F"/>
    <w:rsid w:val="003C09FF"/>
    <w:rsid w:val="003C1114"/>
    <w:rsid w:val="003C12BC"/>
    <w:rsid w:val="003C2C57"/>
    <w:rsid w:val="003C356F"/>
    <w:rsid w:val="003C4A97"/>
    <w:rsid w:val="003C4FA0"/>
    <w:rsid w:val="003C502E"/>
    <w:rsid w:val="003C5845"/>
    <w:rsid w:val="003C5B72"/>
    <w:rsid w:val="003C695D"/>
    <w:rsid w:val="003C721E"/>
    <w:rsid w:val="003C7D64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3529"/>
    <w:rsid w:val="003E600E"/>
    <w:rsid w:val="003E6069"/>
    <w:rsid w:val="003E6ABC"/>
    <w:rsid w:val="003E7C6D"/>
    <w:rsid w:val="003F03CF"/>
    <w:rsid w:val="003F1B50"/>
    <w:rsid w:val="003F26BA"/>
    <w:rsid w:val="003F3262"/>
    <w:rsid w:val="003F42B2"/>
    <w:rsid w:val="003F45D4"/>
    <w:rsid w:val="003F4E30"/>
    <w:rsid w:val="003F674F"/>
    <w:rsid w:val="003F683E"/>
    <w:rsid w:val="0040002E"/>
    <w:rsid w:val="00401591"/>
    <w:rsid w:val="004019F6"/>
    <w:rsid w:val="00401A3E"/>
    <w:rsid w:val="004033EA"/>
    <w:rsid w:val="00403BF2"/>
    <w:rsid w:val="0040464E"/>
    <w:rsid w:val="004079B3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3E"/>
    <w:rsid w:val="00422BD0"/>
    <w:rsid w:val="00422F04"/>
    <w:rsid w:val="0042301A"/>
    <w:rsid w:val="00423373"/>
    <w:rsid w:val="00423549"/>
    <w:rsid w:val="004237A8"/>
    <w:rsid w:val="004254B6"/>
    <w:rsid w:val="00425EF6"/>
    <w:rsid w:val="00426CAF"/>
    <w:rsid w:val="00426CBF"/>
    <w:rsid w:val="00430013"/>
    <w:rsid w:val="00430BAA"/>
    <w:rsid w:val="004339F0"/>
    <w:rsid w:val="0043446F"/>
    <w:rsid w:val="00435489"/>
    <w:rsid w:val="0043795D"/>
    <w:rsid w:val="00437FB5"/>
    <w:rsid w:val="00440E64"/>
    <w:rsid w:val="00440F71"/>
    <w:rsid w:val="0044235A"/>
    <w:rsid w:val="00442725"/>
    <w:rsid w:val="004436FF"/>
    <w:rsid w:val="00444DD0"/>
    <w:rsid w:val="0044651C"/>
    <w:rsid w:val="0044661C"/>
    <w:rsid w:val="00447421"/>
    <w:rsid w:val="0045006E"/>
    <w:rsid w:val="004507B8"/>
    <w:rsid w:val="00451335"/>
    <w:rsid w:val="0045334E"/>
    <w:rsid w:val="004569AD"/>
    <w:rsid w:val="00457651"/>
    <w:rsid w:val="004579D9"/>
    <w:rsid w:val="004624CF"/>
    <w:rsid w:val="004625A3"/>
    <w:rsid w:val="0046517E"/>
    <w:rsid w:val="0046709D"/>
    <w:rsid w:val="00467D92"/>
    <w:rsid w:val="00470B4B"/>
    <w:rsid w:val="00471A7C"/>
    <w:rsid w:val="00472476"/>
    <w:rsid w:val="00473197"/>
    <w:rsid w:val="004818E7"/>
    <w:rsid w:val="00481C4B"/>
    <w:rsid w:val="004844F0"/>
    <w:rsid w:val="0048473A"/>
    <w:rsid w:val="004853F6"/>
    <w:rsid w:val="00487AF3"/>
    <w:rsid w:val="00490ECA"/>
    <w:rsid w:val="0049256C"/>
    <w:rsid w:val="00492984"/>
    <w:rsid w:val="004933B5"/>
    <w:rsid w:val="00494EF2"/>
    <w:rsid w:val="004958FC"/>
    <w:rsid w:val="004967C4"/>
    <w:rsid w:val="00496AFF"/>
    <w:rsid w:val="00496E99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C45"/>
    <w:rsid w:val="004B02A2"/>
    <w:rsid w:val="004B0FDE"/>
    <w:rsid w:val="004B0FEF"/>
    <w:rsid w:val="004B22E7"/>
    <w:rsid w:val="004B2721"/>
    <w:rsid w:val="004B39C0"/>
    <w:rsid w:val="004B3CF5"/>
    <w:rsid w:val="004B5424"/>
    <w:rsid w:val="004B5513"/>
    <w:rsid w:val="004B64F5"/>
    <w:rsid w:val="004B6655"/>
    <w:rsid w:val="004B7577"/>
    <w:rsid w:val="004B78A6"/>
    <w:rsid w:val="004B7A6C"/>
    <w:rsid w:val="004C0960"/>
    <w:rsid w:val="004C231D"/>
    <w:rsid w:val="004C33E4"/>
    <w:rsid w:val="004C42F7"/>
    <w:rsid w:val="004C4C0C"/>
    <w:rsid w:val="004C5477"/>
    <w:rsid w:val="004C6E83"/>
    <w:rsid w:val="004D0D91"/>
    <w:rsid w:val="004D24C8"/>
    <w:rsid w:val="004D4F8F"/>
    <w:rsid w:val="004D4FCB"/>
    <w:rsid w:val="004D6A03"/>
    <w:rsid w:val="004D6EA4"/>
    <w:rsid w:val="004D70FE"/>
    <w:rsid w:val="004E13F3"/>
    <w:rsid w:val="004E16EE"/>
    <w:rsid w:val="004E48FB"/>
    <w:rsid w:val="004E6A9F"/>
    <w:rsid w:val="004E6FE2"/>
    <w:rsid w:val="004F08BF"/>
    <w:rsid w:val="004F0E33"/>
    <w:rsid w:val="004F0F2C"/>
    <w:rsid w:val="004F12A3"/>
    <w:rsid w:val="004F27AD"/>
    <w:rsid w:val="004F579C"/>
    <w:rsid w:val="004F6420"/>
    <w:rsid w:val="00500A8E"/>
    <w:rsid w:val="0050215A"/>
    <w:rsid w:val="00502931"/>
    <w:rsid w:val="00504BAD"/>
    <w:rsid w:val="00505D41"/>
    <w:rsid w:val="00506DFE"/>
    <w:rsid w:val="005115D8"/>
    <w:rsid w:val="0051165B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5E87"/>
    <w:rsid w:val="005273BB"/>
    <w:rsid w:val="005276F6"/>
    <w:rsid w:val="0053088F"/>
    <w:rsid w:val="00530E18"/>
    <w:rsid w:val="0053148B"/>
    <w:rsid w:val="00533877"/>
    <w:rsid w:val="005356FA"/>
    <w:rsid w:val="00535E2A"/>
    <w:rsid w:val="00536950"/>
    <w:rsid w:val="00537093"/>
    <w:rsid w:val="0053727C"/>
    <w:rsid w:val="00541EDB"/>
    <w:rsid w:val="00542654"/>
    <w:rsid w:val="00542A78"/>
    <w:rsid w:val="00542CDD"/>
    <w:rsid w:val="005432F3"/>
    <w:rsid w:val="00543D09"/>
    <w:rsid w:val="00543F1A"/>
    <w:rsid w:val="00543F9E"/>
    <w:rsid w:val="00547E34"/>
    <w:rsid w:val="00550410"/>
    <w:rsid w:val="005515A7"/>
    <w:rsid w:val="0055189E"/>
    <w:rsid w:val="00552629"/>
    <w:rsid w:val="00552E8B"/>
    <w:rsid w:val="005535AD"/>
    <w:rsid w:val="00554407"/>
    <w:rsid w:val="0055493D"/>
    <w:rsid w:val="00555207"/>
    <w:rsid w:val="00555540"/>
    <w:rsid w:val="00555675"/>
    <w:rsid w:val="00561055"/>
    <w:rsid w:val="0056238C"/>
    <w:rsid w:val="00562532"/>
    <w:rsid w:val="00562638"/>
    <w:rsid w:val="00562BA7"/>
    <w:rsid w:val="00563EF0"/>
    <w:rsid w:val="00567855"/>
    <w:rsid w:val="00571B93"/>
    <w:rsid w:val="00572AAD"/>
    <w:rsid w:val="0057335B"/>
    <w:rsid w:val="00573887"/>
    <w:rsid w:val="0057464F"/>
    <w:rsid w:val="0058354F"/>
    <w:rsid w:val="005845BE"/>
    <w:rsid w:val="00585AD4"/>
    <w:rsid w:val="00585CDD"/>
    <w:rsid w:val="0059071E"/>
    <w:rsid w:val="00590F9E"/>
    <w:rsid w:val="0059107B"/>
    <w:rsid w:val="00593074"/>
    <w:rsid w:val="00593793"/>
    <w:rsid w:val="00593CC3"/>
    <w:rsid w:val="00593DA6"/>
    <w:rsid w:val="005968B1"/>
    <w:rsid w:val="005973E1"/>
    <w:rsid w:val="00597AA8"/>
    <w:rsid w:val="005A2DDE"/>
    <w:rsid w:val="005A32CA"/>
    <w:rsid w:val="005A62A4"/>
    <w:rsid w:val="005A6F9E"/>
    <w:rsid w:val="005B0E72"/>
    <w:rsid w:val="005B1474"/>
    <w:rsid w:val="005B147E"/>
    <w:rsid w:val="005B1590"/>
    <w:rsid w:val="005B181E"/>
    <w:rsid w:val="005B344B"/>
    <w:rsid w:val="005B3566"/>
    <w:rsid w:val="005B44D0"/>
    <w:rsid w:val="005B4E2D"/>
    <w:rsid w:val="005B57EB"/>
    <w:rsid w:val="005B6AF0"/>
    <w:rsid w:val="005B7E63"/>
    <w:rsid w:val="005C0864"/>
    <w:rsid w:val="005C2889"/>
    <w:rsid w:val="005C2B66"/>
    <w:rsid w:val="005C4D82"/>
    <w:rsid w:val="005C57B9"/>
    <w:rsid w:val="005D184C"/>
    <w:rsid w:val="005D30EB"/>
    <w:rsid w:val="005D5382"/>
    <w:rsid w:val="005D5AE7"/>
    <w:rsid w:val="005D5B37"/>
    <w:rsid w:val="005D5CE1"/>
    <w:rsid w:val="005D7B98"/>
    <w:rsid w:val="005E083E"/>
    <w:rsid w:val="005E1673"/>
    <w:rsid w:val="005E25A5"/>
    <w:rsid w:val="005E29A4"/>
    <w:rsid w:val="005E3A8D"/>
    <w:rsid w:val="005E4154"/>
    <w:rsid w:val="005E564B"/>
    <w:rsid w:val="005E6CD5"/>
    <w:rsid w:val="005E6EFF"/>
    <w:rsid w:val="005E70A8"/>
    <w:rsid w:val="005F022E"/>
    <w:rsid w:val="005F08D7"/>
    <w:rsid w:val="005F0FF2"/>
    <w:rsid w:val="005F10C2"/>
    <w:rsid w:val="005F1A97"/>
    <w:rsid w:val="005F2390"/>
    <w:rsid w:val="005F3861"/>
    <w:rsid w:val="005F3C31"/>
    <w:rsid w:val="005F49DB"/>
    <w:rsid w:val="005F6052"/>
    <w:rsid w:val="005F65CD"/>
    <w:rsid w:val="006005F5"/>
    <w:rsid w:val="00601C32"/>
    <w:rsid w:val="006023CC"/>
    <w:rsid w:val="006024E9"/>
    <w:rsid w:val="006027BA"/>
    <w:rsid w:val="00603802"/>
    <w:rsid w:val="00604B7E"/>
    <w:rsid w:val="0061026A"/>
    <w:rsid w:val="00612288"/>
    <w:rsid w:val="00612951"/>
    <w:rsid w:val="0061335B"/>
    <w:rsid w:val="006145B4"/>
    <w:rsid w:val="006149EB"/>
    <w:rsid w:val="00616F34"/>
    <w:rsid w:val="00621690"/>
    <w:rsid w:val="006220BC"/>
    <w:rsid w:val="00623E62"/>
    <w:rsid w:val="00624D8A"/>
    <w:rsid w:val="00624F90"/>
    <w:rsid w:val="00625663"/>
    <w:rsid w:val="0062591C"/>
    <w:rsid w:val="00627EBB"/>
    <w:rsid w:val="00627FAA"/>
    <w:rsid w:val="00630959"/>
    <w:rsid w:val="006312E7"/>
    <w:rsid w:val="0063138E"/>
    <w:rsid w:val="00633E28"/>
    <w:rsid w:val="00634E8B"/>
    <w:rsid w:val="0063664F"/>
    <w:rsid w:val="00637526"/>
    <w:rsid w:val="00640017"/>
    <w:rsid w:val="00640A47"/>
    <w:rsid w:val="006429D1"/>
    <w:rsid w:val="00642E8E"/>
    <w:rsid w:val="006444F3"/>
    <w:rsid w:val="00644CE1"/>
    <w:rsid w:val="00644D2C"/>
    <w:rsid w:val="00644E8A"/>
    <w:rsid w:val="0064546F"/>
    <w:rsid w:val="0065091D"/>
    <w:rsid w:val="00651130"/>
    <w:rsid w:val="006515ED"/>
    <w:rsid w:val="006516AD"/>
    <w:rsid w:val="00651A39"/>
    <w:rsid w:val="00653766"/>
    <w:rsid w:val="00654F3C"/>
    <w:rsid w:val="006653BE"/>
    <w:rsid w:val="00666BBA"/>
    <w:rsid w:val="00667100"/>
    <w:rsid w:val="00670D52"/>
    <w:rsid w:val="006714B2"/>
    <w:rsid w:val="00672721"/>
    <w:rsid w:val="006746E3"/>
    <w:rsid w:val="00675F17"/>
    <w:rsid w:val="0067675C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55A"/>
    <w:rsid w:val="00684DF6"/>
    <w:rsid w:val="00684F60"/>
    <w:rsid w:val="00685824"/>
    <w:rsid w:val="006870D5"/>
    <w:rsid w:val="00687A52"/>
    <w:rsid w:val="00687C54"/>
    <w:rsid w:val="00687FCD"/>
    <w:rsid w:val="006929CA"/>
    <w:rsid w:val="00693BA7"/>
    <w:rsid w:val="006951C0"/>
    <w:rsid w:val="00695472"/>
    <w:rsid w:val="00695875"/>
    <w:rsid w:val="00695948"/>
    <w:rsid w:val="00696610"/>
    <w:rsid w:val="006967CB"/>
    <w:rsid w:val="0069689F"/>
    <w:rsid w:val="00697DD6"/>
    <w:rsid w:val="006A13BD"/>
    <w:rsid w:val="006A2A96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2C0"/>
    <w:rsid w:val="006C58BC"/>
    <w:rsid w:val="006C6666"/>
    <w:rsid w:val="006C77F9"/>
    <w:rsid w:val="006D09DF"/>
    <w:rsid w:val="006D0EC0"/>
    <w:rsid w:val="006D1713"/>
    <w:rsid w:val="006D1852"/>
    <w:rsid w:val="006D2711"/>
    <w:rsid w:val="006D32A6"/>
    <w:rsid w:val="006D4C57"/>
    <w:rsid w:val="006D68A5"/>
    <w:rsid w:val="006D7851"/>
    <w:rsid w:val="006D7F34"/>
    <w:rsid w:val="006E070F"/>
    <w:rsid w:val="006E0D1E"/>
    <w:rsid w:val="006E378A"/>
    <w:rsid w:val="006E3B90"/>
    <w:rsid w:val="006E4169"/>
    <w:rsid w:val="006E432F"/>
    <w:rsid w:val="006E44F4"/>
    <w:rsid w:val="006E5108"/>
    <w:rsid w:val="006E58C0"/>
    <w:rsid w:val="006E5A6F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700B53"/>
    <w:rsid w:val="00701E0C"/>
    <w:rsid w:val="00702499"/>
    <w:rsid w:val="00702C65"/>
    <w:rsid w:val="00702C7D"/>
    <w:rsid w:val="007032A1"/>
    <w:rsid w:val="00703E27"/>
    <w:rsid w:val="007059CB"/>
    <w:rsid w:val="0070789E"/>
    <w:rsid w:val="007079D2"/>
    <w:rsid w:val="00711064"/>
    <w:rsid w:val="00711A61"/>
    <w:rsid w:val="00712FDA"/>
    <w:rsid w:val="00713A4E"/>
    <w:rsid w:val="00716840"/>
    <w:rsid w:val="00716ADF"/>
    <w:rsid w:val="00722E1B"/>
    <w:rsid w:val="007232CF"/>
    <w:rsid w:val="007233BE"/>
    <w:rsid w:val="00723E4E"/>
    <w:rsid w:val="00730947"/>
    <w:rsid w:val="007309FD"/>
    <w:rsid w:val="00731631"/>
    <w:rsid w:val="007316ED"/>
    <w:rsid w:val="00734F8C"/>
    <w:rsid w:val="007351D6"/>
    <w:rsid w:val="007358E6"/>
    <w:rsid w:val="00736C0F"/>
    <w:rsid w:val="0073704C"/>
    <w:rsid w:val="007371E3"/>
    <w:rsid w:val="007414C5"/>
    <w:rsid w:val="00743AA9"/>
    <w:rsid w:val="00744807"/>
    <w:rsid w:val="00745FC5"/>
    <w:rsid w:val="0074759A"/>
    <w:rsid w:val="00750E3C"/>
    <w:rsid w:val="00751904"/>
    <w:rsid w:val="0075267A"/>
    <w:rsid w:val="00754B02"/>
    <w:rsid w:val="00754F76"/>
    <w:rsid w:val="007550E5"/>
    <w:rsid w:val="007552EE"/>
    <w:rsid w:val="00760197"/>
    <w:rsid w:val="00761334"/>
    <w:rsid w:val="00762194"/>
    <w:rsid w:val="0076301A"/>
    <w:rsid w:val="00764591"/>
    <w:rsid w:val="00764757"/>
    <w:rsid w:val="00764887"/>
    <w:rsid w:val="00765089"/>
    <w:rsid w:val="007655F2"/>
    <w:rsid w:val="00770558"/>
    <w:rsid w:val="00770A58"/>
    <w:rsid w:val="007724DD"/>
    <w:rsid w:val="007726D0"/>
    <w:rsid w:val="00773A48"/>
    <w:rsid w:val="0077648E"/>
    <w:rsid w:val="00776B73"/>
    <w:rsid w:val="007816FE"/>
    <w:rsid w:val="007838B0"/>
    <w:rsid w:val="00783E6B"/>
    <w:rsid w:val="007841D1"/>
    <w:rsid w:val="0078453F"/>
    <w:rsid w:val="00785D57"/>
    <w:rsid w:val="0078604A"/>
    <w:rsid w:val="0078670B"/>
    <w:rsid w:val="00791DF8"/>
    <w:rsid w:val="00792E71"/>
    <w:rsid w:val="00794EA5"/>
    <w:rsid w:val="007A1413"/>
    <w:rsid w:val="007A5262"/>
    <w:rsid w:val="007A6292"/>
    <w:rsid w:val="007A6581"/>
    <w:rsid w:val="007A781E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0DAB"/>
    <w:rsid w:val="007D295F"/>
    <w:rsid w:val="007D2F7A"/>
    <w:rsid w:val="007D62E1"/>
    <w:rsid w:val="007D72BB"/>
    <w:rsid w:val="007E02D1"/>
    <w:rsid w:val="007E13C3"/>
    <w:rsid w:val="007E6C52"/>
    <w:rsid w:val="007E6D69"/>
    <w:rsid w:val="007E7664"/>
    <w:rsid w:val="007F01F1"/>
    <w:rsid w:val="007F02F7"/>
    <w:rsid w:val="007F1A97"/>
    <w:rsid w:val="007F1F71"/>
    <w:rsid w:val="007F3734"/>
    <w:rsid w:val="007F4068"/>
    <w:rsid w:val="007F6288"/>
    <w:rsid w:val="007F745E"/>
    <w:rsid w:val="007F7C59"/>
    <w:rsid w:val="0080191C"/>
    <w:rsid w:val="00805C1D"/>
    <w:rsid w:val="00805CA8"/>
    <w:rsid w:val="008073ED"/>
    <w:rsid w:val="00807B5B"/>
    <w:rsid w:val="00811514"/>
    <w:rsid w:val="00811955"/>
    <w:rsid w:val="00811D17"/>
    <w:rsid w:val="00811D3B"/>
    <w:rsid w:val="0081247B"/>
    <w:rsid w:val="0081260B"/>
    <w:rsid w:val="00812827"/>
    <w:rsid w:val="00813586"/>
    <w:rsid w:val="00813BCB"/>
    <w:rsid w:val="00814E98"/>
    <w:rsid w:val="00815AE0"/>
    <w:rsid w:val="00816227"/>
    <w:rsid w:val="00816DD0"/>
    <w:rsid w:val="008208A5"/>
    <w:rsid w:val="008213A5"/>
    <w:rsid w:val="00821561"/>
    <w:rsid w:val="008225E8"/>
    <w:rsid w:val="00822CC4"/>
    <w:rsid w:val="0082466E"/>
    <w:rsid w:val="008277BC"/>
    <w:rsid w:val="008312A2"/>
    <w:rsid w:val="00831759"/>
    <w:rsid w:val="008349C1"/>
    <w:rsid w:val="008350D7"/>
    <w:rsid w:val="00835625"/>
    <w:rsid w:val="00835F90"/>
    <w:rsid w:val="00840F8F"/>
    <w:rsid w:val="008414C5"/>
    <w:rsid w:val="00843538"/>
    <w:rsid w:val="008442F1"/>
    <w:rsid w:val="00845F46"/>
    <w:rsid w:val="00847884"/>
    <w:rsid w:val="00850428"/>
    <w:rsid w:val="00850F7E"/>
    <w:rsid w:val="0085103C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6BE5"/>
    <w:rsid w:val="0086745F"/>
    <w:rsid w:val="008706D4"/>
    <w:rsid w:val="00870C4C"/>
    <w:rsid w:val="0087185B"/>
    <w:rsid w:val="00872532"/>
    <w:rsid w:val="008765F3"/>
    <w:rsid w:val="00876DA0"/>
    <w:rsid w:val="008777F3"/>
    <w:rsid w:val="00877D5B"/>
    <w:rsid w:val="008800D6"/>
    <w:rsid w:val="00881E04"/>
    <w:rsid w:val="00881EE1"/>
    <w:rsid w:val="00883132"/>
    <w:rsid w:val="008833CE"/>
    <w:rsid w:val="00884DAB"/>
    <w:rsid w:val="00886172"/>
    <w:rsid w:val="0089045A"/>
    <w:rsid w:val="00890CF2"/>
    <w:rsid w:val="00890E89"/>
    <w:rsid w:val="00892AE3"/>
    <w:rsid w:val="0089506B"/>
    <w:rsid w:val="00895736"/>
    <w:rsid w:val="00896084"/>
    <w:rsid w:val="0089785A"/>
    <w:rsid w:val="00897F3B"/>
    <w:rsid w:val="008A034E"/>
    <w:rsid w:val="008A36AF"/>
    <w:rsid w:val="008A4C16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2DD1"/>
    <w:rsid w:val="008B3592"/>
    <w:rsid w:val="008B44C6"/>
    <w:rsid w:val="008B49E0"/>
    <w:rsid w:val="008B4ABE"/>
    <w:rsid w:val="008B53BF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F7E"/>
    <w:rsid w:val="008C7800"/>
    <w:rsid w:val="008C78EF"/>
    <w:rsid w:val="008D1889"/>
    <w:rsid w:val="008D2DF6"/>
    <w:rsid w:val="008D30A5"/>
    <w:rsid w:val="008D3918"/>
    <w:rsid w:val="008D4603"/>
    <w:rsid w:val="008D4AC3"/>
    <w:rsid w:val="008D4D16"/>
    <w:rsid w:val="008D6011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8DA"/>
    <w:rsid w:val="008F19E7"/>
    <w:rsid w:val="008F1BB5"/>
    <w:rsid w:val="008F22B3"/>
    <w:rsid w:val="008F2B1F"/>
    <w:rsid w:val="008F2CCC"/>
    <w:rsid w:val="008F53CA"/>
    <w:rsid w:val="008F649A"/>
    <w:rsid w:val="008F6AA1"/>
    <w:rsid w:val="00901CC4"/>
    <w:rsid w:val="009024F2"/>
    <w:rsid w:val="009025DF"/>
    <w:rsid w:val="00903B0E"/>
    <w:rsid w:val="009040DF"/>
    <w:rsid w:val="00906432"/>
    <w:rsid w:val="009076D9"/>
    <w:rsid w:val="00907773"/>
    <w:rsid w:val="0091035F"/>
    <w:rsid w:val="00911739"/>
    <w:rsid w:val="00911B3A"/>
    <w:rsid w:val="00911F5C"/>
    <w:rsid w:val="00913254"/>
    <w:rsid w:val="0091348B"/>
    <w:rsid w:val="0091681F"/>
    <w:rsid w:val="0091725A"/>
    <w:rsid w:val="00920ECB"/>
    <w:rsid w:val="00922B2C"/>
    <w:rsid w:val="00924111"/>
    <w:rsid w:val="0092490B"/>
    <w:rsid w:val="009260CA"/>
    <w:rsid w:val="00926E45"/>
    <w:rsid w:val="00927FBE"/>
    <w:rsid w:val="009301EA"/>
    <w:rsid w:val="00930F34"/>
    <w:rsid w:val="00931764"/>
    <w:rsid w:val="00931AF9"/>
    <w:rsid w:val="00934B0C"/>
    <w:rsid w:val="00935E09"/>
    <w:rsid w:val="00937D35"/>
    <w:rsid w:val="00937E22"/>
    <w:rsid w:val="009404A2"/>
    <w:rsid w:val="009408A1"/>
    <w:rsid w:val="009408A6"/>
    <w:rsid w:val="00940AA4"/>
    <w:rsid w:val="00940DF8"/>
    <w:rsid w:val="00941176"/>
    <w:rsid w:val="009419A8"/>
    <w:rsid w:val="00941AEF"/>
    <w:rsid w:val="00946453"/>
    <w:rsid w:val="00950823"/>
    <w:rsid w:val="009527D7"/>
    <w:rsid w:val="00952FD3"/>
    <w:rsid w:val="00953316"/>
    <w:rsid w:val="0095381E"/>
    <w:rsid w:val="00954208"/>
    <w:rsid w:val="00956594"/>
    <w:rsid w:val="00957754"/>
    <w:rsid w:val="00957D1F"/>
    <w:rsid w:val="00960025"/>
    <w:rsid w:val="00960ADD"/>
    <w:rsid w:val="009612D5"/>
    <w:rsid w:val="00962485"/>
    <w:rsid w:val="009639BD"/>
    <w:rsid w:val="00963AF9"/>
    <w:rsid w:val="00964579"/>
    <w:rsid w:val="00972026"/>
    <w:rsid w:val="00973FF6"/>
    <w:rsid w:val="00974C01"/>
    <w:rsid w:val="00976404"/>
    <w:rsid w:val="00977490"/>
    <w:rsid w:val="009777BC"/>
    <w:rsid w:val="00980887"/>
    <w:rsid w:val="009820C3"/>
    <w:rsid w:val="00982CCF"/>
    <w:rsid w:val="00983591"/>
    <w:rsid w:val="00984130"/>
    <w:rsid w:val="00984E2F"/>
    <w:rsid w:val="00985FA5"/>
    <w:rsid w:val="00986CCF"/>
    <w:rsid w:val="0099100F"/>
    <w:rsid w:val="00992167"/>
    <w:rsid w:val="00992266"/>
    <w:rsid w:val="009939D7"/>
    <w:rsid w:val="009955DD"/>
    <w:rsid w:val="00995E8D"/>
    <w:rsid w:val="009973D9"/>
    <w:rsid w:val="009A05DC"/>
    <w:rsid w:val="009A0818"/>
    <w:rsid w:val="009A0F78"/>
    <w:rsid w:val="009A41AE"/>
    <w:rsid w:val="009A4FBF"/>
    <w:rsid w:val="009A50D2"/>
    <w:rsid w:val="009A5725"/>
    <w:rsid w:val="009A7C56"/>
    <w:rsid w:val="009B2085"/>
    <w:rsid w:val="009B2FB4"/>
    <w:rsid w:val="009B3106"/>
    <w:rsid w:val="009B37FD"/>
    <w:rsid w:val="009B5B87"/>
    <w:rsid w:val="009B62AF"/>
    <w:rsid w:val="009B7C79"/>
    <w:rsid w:val="009C0284"/>
    <w:rsid w:val="009C1608"/>
    <w:rsid w:val="009C19E7"/>
    <w:rsid w:val="009C3CCB"/>
    <w:rsid w:val="009C51F6"/>
    <w:rsid w:val="009C5E1C"/>
    <w:rsid w:val="009C5F5A"/>
    <w:rsid w:val="009C653C"/>
    <w:rsid w:val="009C6637"/>
    <w:rsid w:val="009C6678"/>
    <w:rsid w:val="009C7493"/>
    <w:rsid w:val="009D16D5"/>
    <w:rsid w:val="009D2542"/>
    <w:rsid w:val="009D4AA1"/>
    <w:rsid w:val="009D5242"/>
    <w:rsid w:val="009D755B"/>
    <w:rsid w:val="009E12F3"/>
    <w:rsid w:val="009E29CB"/>
    <w:rsid w:val="009E3080"/>
    <w:rsid w:val="009E3DC7"/>
    <w:rsid w:val="009E5058"/>
    <w:rsid w:val="009E5C05"/>
    <w:rsid w:val="009E6A5C"/>
    <w:rsid w:val="009F14B0"/>
    <w:rsid w:val="009F409D"/>
    <w:rsid w:val="009F438F"/>
    <w:rsid w:val="009F52A5"/>
    <w:rsid w:val="009F574C"/>
    <w:rsid w:val="009F71DB"/>
    <w:rsid w:val="00A002B8"/>
    <w:rsid w:val="00A0090D"/>
    <w:rsid w:val="00A00CC6"/>
    <w:rsid w:val="00A02FD8"/>
    <w:rsid w:val="00A03F43"/>
    <w:rsid w:val="00A0442E"/>
    <w:rsid w:val="00A046AC"/>
    <w:rsid w:val="00A05729"/>
    <w:rsid w:val="00A05AEB"/>
    <w:rsid w:val="00A06A67"/>
    <w:rsid w:val="00A06AF5"/>
    <w:rsid w:val="00A11613"/>
    <w:rsid w:val="00A12491"/>
    <w:rsid w:val="00A12AA4"/>
    <w:rsid w:val="00A12CC6"/>
    <w:rsid w:val="00A1320E"/>
    <w:rsid w:val="00A13B0A"/>
    <w:rsid w:val="00A147AC"/>
    <w:rsid w:val="00A16F8C"/>
    <w:rsid w:val="00A20017"/>
    <w:rsid w:val="00A21060"/>
    <w:rsid w:val="00A21224"/>
    <w:rsid w:val="00A239E1"/>
    <w:rsid w:val="00A23B2C"/>
    <w:rsid w:val="00A261EB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274"/>
    <w:rsid w:val="00A41327"/>
    <w:rsid w:val="00A417B3"/>
    <w:rsid w:val="00A4212E"/>
    <w:rsid w:val="00A42256"/>
    <w:rsid w:val="00A42D90"/>
    <w:rsid w:val="00A4393D"/>
    <w:rsid w:val="00A45308"/>
    <w:rsid w:val="00A453F8"/>
    <w:rsid w:val="00A455C9"/>
    <w:rsid w:val="00A4570D"/>
    <w:rsid w:val="00A458CA"/>
    <w:rsid w:val="00A45A3E"/>
    <w:rsid w:val="00A50161"/>
    <w:rsid w:val="00A5016F"/>
    <w:rsid w:val="00A51A91"/>
    <w:rsid w:val="00A52019"/>
    <w:rsid w:val="00A52F26"/>
    <w:rsid w:val="00A53DA4"/>
    <w:rsid w:val="00A55403"/>
    <w:rsid w:val="00A56280"/>
    <w:rsid w:val="00A577E4"/>
    <w:rsid w:val="00A6002B"/>
    <w:rsid w:val="00A60B6A"/>
    <w:rsid w:val="00A60C92"/>
    <w:rsid w:val="00A62187"/>
    <w:rsid w:val="00A64E5A"/>
    <w:rsid w:val="00A65159"/>
    <w:rsid w:val="00A6582C"/>
    <w:rsid w:val="00A675F8"/>
    <w:rsid w:val="00A711F0"/>
    <w:rsid w:val="00A719C5"/>
    <w:rsid w:val="00A71BBD"/>
    <w:rsid w:val="00A71BFC"/>
    <w:rsid w:val="00A71C9D"/>
    <w:rsid w:val="00A74520"/>
    <w:rsid w:val="00A75584"/>
    <w:rsid w:val="00A7748C"/>
    <w:rsid w:val="00A81D92"/>
    <w:rsid w:val="00A84C16"/>
    <w:rsid w:val="00A85708"/>
    <w:rsid w:val="00A9008E"/>
    <w:rsid w:val="00A9091E"/>
    <w:rsid w:val="00A90EE0"/>
    <w:rsid w:val="00A91475"/>
    <w:rsid w:val="00A93B9A"/>
    <w:rsid w:val="00A93DEA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38A"/>
    <w:rsid w:val="00AA468F"/>
    <w:rsid w:val="00AA4802"/>
    <w:rsid w:val="00AA4A7F"/>
    <w:rsid w:val="00AA5CFC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1B75"/>
    <w:rsid w:val="00AC1E96"/>
    <w:rsid w:val="00AC2F1B"/>
    <w:rsid w:val="00AC3B02"/>
    <w:rsid w:val="00AC50DC"/>
    <w:rsid w:val="00AC5D0E"/>
    <w:rsid w:val="00AC61C5"/>
    <w:rsid w:val="00AC6A7E"/>
    <w:rsid w:val="00AC6F05"/>
    <w:rsid w:val="00AD17B0"/>
    <w:rsid w:val="00AD4A3C"/>
    <w:rsid w:val="00AD5000"/>
    <w:rsid w:val="00AD552E"/>
    <w:rsid w:val="00AD57AF"/>
    <w:rsid w:val="00AD680C"/>
    <w:rsid w:val="00AE012A"/>
    <w:rsid w:val="00AE0BFE"/>
    <w:rsid w:val="00AE18FD"/>
    <w:rsid w:val="00AE1B80"/>
    <w:rsid w:val="00AE1D68"/>
    <w:rsid w:val="00AE54D2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4066"/>
    <w:rsid w:val="00B04E41"/>
    <w:rsid w:val="00B05049"/>
    <w:rsid w:val="00B051EB"/>
    <w:rsid w:val="00B0590F"/>
    <w:rsid w:val="00B05EA8"/>
    <w:rsid w:val="00B069FD"/>
    <w:rsid w:val="00B0785B"/>
    <w:rsid w:val="00B07D56"/>
    <w:rsid w:val="00B10CED"/>
    <w:rsid w:val="00B10E1C"/>
    <w:rsid w:val="00B116EE"/>
    <w:rsid w:val="00B11FA8"/>
    <w:rsid w:val="00B13D6C"/>
    <w:rsid w:val="00B15427"/>
    <w:rsid w:val="00B15AE8"/>
    <w:rsid w:val="00B167B0"/>
    <w:rsid w:val="00B16DB6"/>
    <w:rsid w:val="00B17BF9"/>
    <w:rsid w:val="00B21585"/>
    <w:rsid w:val="00B216B7"/>
    <w:rsid w:val="00B23D31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7AFB"/>
    <w:rsid w:val="00B401B8"/>
    <w:rsid w:val="00B40567"/>
    <w:rsid w:val="00B40A4B"/>
    <w:rsid w:val="00B40B84"/>
    <w:rsid w:val="00B42091"/>
    <w:rsid w:val="00B425CA"/>
    <w:rsid w:val="00B42C8C"/>
    <w:rsid w:val="00B44936"/>
    <w:rsid w:val="00B4636F"/>
    <w:rsid w:val="00B47AB1"/>
    <w:rsid w:val="00B50A0A"/>
    <w:rsid w:val="00B50A96"/>
    <w:rsid w:val="00B52CCC"/>
    <w:rsid w:val="00B52E11"/>
    <w:rsid w:val="00B56006"/>
    <w:rsid w:val="00B60BE4"/>
    <w:rsid w:val="00B613C0"/>
    <w:rsid w:val="00B62596"/>
    <w:rsid w:val="00B62AF0"/>
    <w:rsid w:val="00B63294"/>
    <w:rsid w:val="00B63FA9"/>
    <w:rsid w:val="00B6416E"/>
    <w:rsid w:val="00B64635"/>
    <w:rsid w:val="00B64E02"/>
    <w:rsid w:val="00B65B67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2515"/>
    <w:rsid w:val="00B7263B"/>
    <w:rsid w:val="00B72CA0"/>
    <w:rsid w:val="00B73084"/>
    <w:rsid w:val="00B74D50"/>
    <w:rsid w:val="00B7521D"/>
    <w:rsid w:val="00B75880"/>
    <w:rsid w:val="00B76E98"/>
    <w:rsid w:val="00B77E78"/>
    <w:rsid w:val="00B80EB7"/>
    <w:rsid w:val="00B823EE"/>
    <w:rsid w:val="00B832B5"/>
    <w:rsid w:val="00B839D7"/>
    <w:rsid w:val="00B8406B"/>
    <w:rsid w:val="00B8428D"/>
    <w:rsid w:val="00B84C20"/>
    <w:rsid w:val="00B86BA6"/>
    <w:rsid w:val="00B90DA9"/>
    <w:rsid w:val="00B91675"/>
    <w:rsid w:val="00B92185"/>
    <w:rsid w:val="00B9787B"/>
    <w:rsid w:val="00BA010E"/>
    <w:rsid w:val="00BA02E2"/>
    <w:rsid w:val="00BA1111"/>
    <w:rsid w:val="00BA1424"/>
    <w:rsid w:val="00BA2C7B"/>
    <w:rsid w:val="00BA44D9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95"/>
    <w:rsid w:val="00BC3617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E77"/>
    <w:rsid w:val="00BE5F18"/>
    <w:rsid w:val="00BE7326"/>
    <w:rsid w:val="00BE74D3"/>
    <w:rsid w:val="00BF01EB"/>
    <w:rsid w:val="00BF06E1"/>
    <w:rsid w:val="00BF0772"/>
    <w:rsid w:val="00BF1661"/>
    <w:rsid w:val="00BF2EA6"/>
    <w:rsid w:val="00BF3148"/>
    <w:rsid w:val="00BF3A8B"/>
    <w:rsid w:val="00BF42D3"/>
    <w:rsid w:val="00BF49EE"/>
    <w:rsid w:val="00BF52FA"/>
    <w:rsid w:val="00BF57C5"/>
    <w:rsid w:val="00BF6546"/>
    <w:rsid w:val="00BF7E0F"/>
    <w:rsid w:val="00C0066E"/>
    <w:rsid w:val="00C00C97"/>
    <w:rsid w:val="00C01A6C"/>
    <w:rsid w:val="00C020E8"/>
    <w:rsid w:val="00C03D50"/>
    <w:rsid w:val="00C041BE"/>
    <w:rsid w:val="00C05BB7"/>
    <w:rsid w:val="00C115BA"/>
    <w:rsid w:val="00C119D9"/>
    <w:rsid w:val="00C125C8"/>
    <w:rsid w:val="00C12EC1"/>
    <w:rsid w:val="00C130AC"/>
    <w:rsid w:val="00C131FB"/>
    <w:rsid w:val="00C135C9"/>
    <w:rsid w:val="00C13E43"/>
    <w:rsid w:val="00C20905"/>
    <w:rsid w:val="00C269C8"/>
    <w:rsid w:val="00C2778C"/>
    <w:rsid w:val="00C30530"/>
    <w:rsid w:val="00C30D35"/>
    <w:rsid w:val="00C3217B"/>
    <w:rsid w:val="00C32C71"/>
    <w:rsid w:val="00C3325F"/>
    <w:rsid w:val="00C3336B"/>
    <w:rsid w:val="00C34C5A"/>
    <w:rsid w:val="00C35144"/>
    <w:rsid w:val="00C352F8"/>
    <w:rsid w:val="00C3643C"/>
    <w:rsid w:val="00C4050F"/>
    <w:rsid w:val="00C409BA"/>
    <w:rsid w:val="00C4104E"/>
    <w:rsid w:val="00C42039"/>
    <w:rsid w:val="00C42D7A"/>
    <w:rsid w:val="00C44E74"/>
    <w:rsid w:val="00C45652"/>
    <w:rsid w:val="00C461D9"/>
    <w:rsid w:val="00C46B5F"/>
    <w:rsid w:val="00C47532"/>
    <w:rsid w:val="00C515F1"/>
    <w:rsid w:val="00C5174B"/>
    <w:rsid w:val="00C51A98"/>
    <w:rsid w:val="00C52682"/>
    <w:rsid w:val="00C54F24"/>
    <w:rsid w:val="00C5767E"/>
    <w:rsid w:val="00C57A34"/>
    <w:rsid w:val="00C57CA5"/>
    <w:rsid w:val="00C62490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33C"/>
    <w:rsid w:val="00C72A60"/>
    <w:rsid w:val="00C732FA"/>
    <w:rsid w:val="00C74EC9"/>
    <w:rsid w:val="00C76841"/>
    <w:rsid w:val="00C76F5B"/>
    <w:rsid w:val="00C7715E"/>
    <w:rsid w:val="00C77E14"/>
    <w:rsid w:val="00C80274"/>
    <w:rsid w:val="00C806BF"/>
    <w:rsid w:val="00C80F46"/>
    <w:rsid w:val="00C81692"/>
    <w:rsid w:val="00C81DF2"/>
    <w:rsid w:val="00C82C85"/>
    <w:rsid w:val="00C846D1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E6D"/>
    <w:rsid w:val="00CA4F32"/>
    <w:rsid w:val="00CA79A2"/>
    <w:rsid w:val="00CB0325"/>
    <w:rsid w:val="00CB039B"/>
    <w:rsid w:val="00CB13BF"/>
    <w:rsid w:val="00CB2494"/>
    <w:rsid w:val="00CB2D1F"/>
    <w:rsid w:val="00CB30E0"/>
    <w:rsid w:val="00CB536D"/>
    <w:rsid w:val="00CB56F7"/>
    <w:rsid w:val="00CC01A0"/>
    <w:rsid w:val="00CC1501"/>
    <w:rsid w:val="00CC375A"/>
    <w:rsid w:val="00CC3A67"/>
    <w:rsid w:val="00CC3D8D"/>
    <w:rsid w:val="00CC4F6E"/>
    <w:rsid w:val="00CC643B"/>
    <w:rsid w:val="00CD03B9"/>
    <w:rsid w:val="00CD063E"/>
    <w:rsid w:val="00CD0D91"/>
    <w:rsid w:val="00CD216F"/>
    <w:rsid w:val="00CD2AC3"/>
    <w:rsid w:val="00CD4B03"/>
    <w:rsid w:val="00CD7B9C"/>
    <w:rsid w:val="00CE0882"/>
    <w:rsid w:val="00CE0C15"/>
    <w:rsid w:val="00CE0EF4"/>
    <w:rsid w:val="00CE30F0"/>
    <w:rsid w:val="00CE4726"/>
    <w:rsid w:val="00CE659F"/>
    <w:rsid w:val="00CE7CD4"/>
    <w:rsid w:val="00CF1236"/>
    <w:rsid w:val="00CF2B93"/>
    <w:rsid w:val="00CF4070"/>
    <w:rsid w:val="00CF5B4A"/>
    <w:rsid w:val="00CF6856"/>
    <w:rsid w:val="00CF6D39"/>
    <w:rsid w:val="00CF6E33"/>
    <w:rsid w:val="00CF7547"/>
    <w:rsid w:val="00D0011E"/>
    <w:rsid w:val="00D026D5"/>
    <w:rsid w:val="00D02FA2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1806"/>
    <w:rsid w:val="00D123FA"/>
    <w:rsid w:val="00D1299B"/>
    <w:rsid w:val="00D13663"/>
    <w:rsid w:val="00D141E0"/>
    <w:rsid w:val="00D145DD"/>
    <w:rsid w:val="00D15D56"/>
    <w:rsid w:val="00D1611B"/>
    <w:rsid w:val="00D16233"/>
    <w:rsid w:val="00D20DF3"/>
    <w:rsid w:val="00D21547"/>
    <w:rsid w:val="00D22E22"/>
    <w:rsid w:val="00D2319A"/>
    <w:rsid w:val="00D2438C"/>
    <w:rsid w:val="00D26811"/>
    <w:rsid w:val="00D3112E"/>
    <w:rsid w:val="00D31DA1"/>
    <w:rsid w:val="00D32825"/>
    <w:rsid w:val="00D3330A"/>
    <w:rsid w:val="00D36015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D22"/>
    <w:rsid w:val="00D47C4A"/>
    <w:rsid w:val="00D50605"/>
    <w:rsid w:val="00D51202"/>
    <w:rsid w:val="00D51EC1"/>
    <w:rsid w:val="00D542A2"/>
    <w:rsid w:val="00D54E9D"/>
    <w:rsid w:val="00D5695A"/>
    <w:rsid w:val="00D569DB"/>
    <w:rsid w:val="00D570BD"/>
    <w:rsid w:val="00D601A3"/>
    <w:rsid w:val="00D60C45"/>
    <w:rsid w:val="00D61272"/>
    <w:rsid w:val="00D62A6B"/>
    <w:rsid w:val="00D62B84"/>
    <w:rsid w:val="00D62C33"/>
    <w:rsid w:val="00D62C85"/>
    <w:rsid w:val="00D638B3"/>
    <w:rsid w:val="00D67B13"/>
    <w:rsid w:val="00D71626"/>
    <w:rsid w:val="00D71B16"/>
    <w:rsid w:val="00D73B01"/>
    <w:rsid w:val="00D74C61"/>
    <w:rsid w:val="00D75F3B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117F"/>
    <w:rsid w:val="00D92FDD"/>
    <w:rsid w:val="00D949D7"/>
    <w:rsid w:val="00D9611C"/>
    <w:rsid w:val="00D96AC9"/>
    <w:rsid w:val="00D975EF"/>
    <w:rsid w:val="00D97F26"/>
    <w:rsid w:val="00DA58DA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6631"/>
    <w:rsid w:val="00DC095E"/>
    <w:rsid w:val="00DC0FC2"/>
    <w:rsid w:val="00DC10EE"/>
    <w:rsid w:val="00DC146A"/>
    <w:rsid w:val="00DC19A2"/>
    <w:rsid w:val="00DC28DE"/>
    <w:rsid w:val="00DC336E"/>
    <w:rsid w:val="00DC503F"/>
    <w:rsid w:val="00DC6E00"/>
    <w:rsid w:val="00DC70D5"/>
    <w:rsid w:val="00DD0738"/>
    <w:rsid w:val="00DD075E"/>
    <w:rsid w:val="00DD11C2"/>
    <w:rsid w:val="00DD1AE6"/>
    <w:rsid w:val="00DD1DBC"/>
    <w:rsid w:val="00DD220A"/>
    <w:rsid w:val="00DD3659"/>
    <w:rsid w:val="00DD48C6"/>
    <w:rsid w:val="00DD4995"/>
    <w:rsid w:val="00DD4E25"/>
    <w:rsid w:val="00DD4E3C"/>
    <w:rsid w:val="00DE1A9E"/>
    <w:rsid w:val="00DE2F6B"/>
    <w:rsid w:val="00DE3FCA"/>
    <w:rsid w:val="00DE5142"/>
    <w:rsid w:val="00DE5487"/>
    <w:rsid w:val="00DE65E0"/>
    <w:rsid w:val="00DE7DF3"/>
    <w:rsid w:val="00DF001C"/>
    <w:rsid w:val="00DF08D2"/>
    <w:rsid w:val="00DF3D04"/>
    <w:rsid w:val="00DF609B"/>
    <w:rsid w:val="00DF7776"/>
    <w:rsid w:val="00DF7A91"/>
    <w:rsid w:val="00E01408"/>
    <w:rsid w:val="00E02A25"/>
    <w:rsid w:val="00E043F6"/>
    <w:rsid w:val="00E048D1"/>
    <w:rsid w:val="00E049D7"/>
    <w:rsid w:val="00E0525A"/>
    <w:rsid w:val="00E05672"/>
    <w:rsid w:val="00E0599E"/>
    <w:rsid w:val="00E10549"/>
    <w:rsid w:val="00E1192A"/>
    <w:rsid w:val="00E12000"/>
    <w:rsid w:val="00E1313D"/>
    <w:rsid w:val="00E1333E"/>
    <w:rsid w:val="00E1434F"/>
    <w:rsid w:val="00E14D1B"/>
    <w:rsid w:val="00E162B9"/>
    <w:rsid w:val="00E16516"/>
    <w:rsid w:val="00E17D7E"/>
    <w:rsid w:val="00E2053E"/>
    <w:rsid w:val="00E2098B"/>
    <w:rsid w:val="00E22E96"/>
    <w:rsid w:val="00E233DE"/>
    <w:rsid w:val="00E23D58"/>
    <w:rsid w:val="00E26765"/>
    <w:rsid w:val="00E2677F"/>
    <w:rsid w:val="00E300B2"/>
    <w:rsid w:val="00E300FA"/>
    <w:rsid w:val="00E32F4D"/>
    <w:rsid w:val="00E3357F"/>
    <w:rsid w:val="00E34590"/>
    <w:rsid w:val="00E34B25"/>
    <w:rsid w:val="00E35B5D"/>
    <w:rsid w:val="00E37F03"/>
    <w:rsid w:val="00E37F1C"/>
    <w:rsid w:val="00E41F11"/>
    <w:rsid w:val="00E42853"/>
    <w:rsid w:val="00E42C2D"/>
    <w:rsid w:val="00E431EA"/>
    <w:rsid w:val="00E4345E"/>
    <w:rsid w:val="00E43C4C"/>
    <w:rsid w:val="00E450D5"/>
    <w:rsid w:val="00E4539E"/>
    <w:rsid w:val="00E45C6E"/>
    <w:rsid w:val="00E462C0"/>
    <w:rsid w:val="00E50993"/>
    <w:rsid w:val="00E5134C"/>
    <w:rsid w:val="00E51392"/>
    <w:rsid w:val="00E54AC5"/>
    <w:rsid w:val="00E573AE"/>
    <w:rsid w:val="00E608C6"/>
    <w:rsid w:val="00E608FC"/>
    <w:rsid w:val="00E61ECF"/>
    <w:rsid w:val="00E644AB"/>
    <w:rsid w:val="00E650E5"/>
    <w:rsid w:val="00E66E62"/>
    <w:rsid w:val="00E67585"/>
    <w:rsid w:val="00E67F86"/>
    <w:rsid w:val="00E701E6"/>
    <w:rsid w:val="00E70D8C"/>
    <w:rsid w:val="00E728B9"/>
    <w:rsid w:val="00E72916"/>
    <w:rsid w:val="00E72C7F"/>
    <w:rsid w:val="00E730FE"/>
    <w:rsid w:val="00E73626"/>
    <w:rsid w:val="00E75960"/>
    <w:rsid w:val="00E76084"/>
    <w:rsid w:val="00E7629F"/>
    <w:rsid w:val="00E8192E"/>
    <w:rsid w:val="00E81ADB"/>
    <w:rsid w:val="00E82288"/>
    <w:rsid w:val="00E82A40"/>
    <w:rsid w:val="00E83AE8"/>
    <w:rsid w:val="00E841D7"/>
    <w:rsid w:val="00E847C9"/>
    <w:rsid w:val="00E905EE"/>
    <w:rsid w:val="00E91D84"/>
    <w:rsid w:val="00E932ED"/>
    <w:rsid w:val="00E935DA"/>
    <w:rsid w:val="00E973A8"/>
    <w:rsid w:val="00EA1A78"/>
    <w:rsid w:val="00EA2011"/>
    <w:rsid w:val="00EA25E6"/>
    <w:rsid w:val="00EA4A51"/>
    <w:rsid w:val="00EA5561"/>
    <w:rsid w:val="00EB0B44"/>
    <w:rsid w:val="00EB2708"/>
    <w:rsid w:val="00EB36BD"/>
    <w:rsid w:val="00EB745D"/>
    <w:rsid w:val="00EB75F7"/>
    <w:rsid w:val="00EB7C41"/>
    <w:rsid w:val="00EC0771"/>
    <w:rsid w:val="00EC2577"/>
    <w:rsid w:val="00EC2DCD"/>
    <w:rsid w:val="00EC5138"/>
    <w:rsid w:val="00ED22D4"/>
    <w:rsid w:val="00ED2D44"/>
    <w:rsid w:val="00ED42E1"/>
    <w:rsid w:val="00ED542B"/>
    <w:rsid w:val="00ED5630"/>
    <w:rsid w:val="00ED66B7"/>
    <w:rsid w:val="00ED77AA"/>
    <w:rsid w:val="00EE0B00"/>
    <w:rsid w:val="00EE0E2C"/>
    <w:rsid w:val="00EE3A42"/>
    <w:rsid w:val="00EE443E"/>
    <w:rsid w:val="00EE45B7"/>
    <w:rsid w:val="00EE45DB"/>
    <w:rsid w:val="00EE496B"/>
    <w:rsid w:val="00EE4C88"/>
    <w:rsid w:val="00EF0AC7"/>
    <w:rsid w:val="00EF2ED3"/>
    <w:rsid w:val="00EF3340"/>
    <w:rsid w:val="00EF377D"/>
    <w:rsid w:val="00EF4158"/>
    <w:rsid w:val="00EF4AFE"/>
    <w:rsid w:val="00EF5706"/>
    <w:rsid w:val="00EF7C38"/>
    <w:rsid w:val="00F00B75"/>
    <w:rsid w:val="00F00C93"/>
    <w:rsid w:val="00F01055"/>
    <w:rsid w:val="00F0261E"/>
    <w:rsid w:val="00F033E7"/>
    <w:rsid w:val="00F039EC"/>
    <w:rsid w:val="00F04AB3"/>
    <w:rsid w:val="00F10450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3EA9"/>
    <w:rsid w:val="00F244FB"/>
    <w:rsid w:val="00F2733E"/>
    <w:rsid w:val="00F27D8A"/>
    <w:rsid w:val="00F3119D"/>
    <w:rsid w:val="00F31354"/>
    <w:rsid w:val="00F32B9B"/>
    <w:rsid w:val="00F35CD6"/>
    <w:rsid w:val="00F36BCA"/>
    <w:rsid w:val="00F36C1C"/>
    <w:rsid w:val="00F373D9"/>
    <w:rsid w:val="00F379D7"/>
    <w:rsid w:val="00F40E02"/>
    <w:rsid w:val="00F43766"/>
    <w:rsid w:val="00F44D85"/>
    <w:rsid w:val="00F462EC"/>
    <w:rsid w:val="00F4740C"/>
    <w:rsid w:val="00F520FA"/>
    <w:rsid w:val="00F52C83"/>
    <w:rsid w:val="00F52F2D"/>
    <w:rsid w:val="00F533EC"/>
    <w:rsid w:val="00F5361E"/>
    <w:rsid w:val="00F55F44"/>
    <w:rsid w:val="00F56690"/>
    <w:rsid w:val="00F621EE"/>
    <w:rsid w:val="00F63D62"/>
    <w:rsid w:val="00F63F2A"/>
    <w:rsid w:val="00F640B0"/>
    <w:rsid w:val="00F6527D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511"/>
    <w:rsid w:val="00F76205"/>
    <w:rsid w:val="00F76AC9"/>
    <w:rsid w:val="00F775F6"/>
    <w:rsid w:val="00F77D63"/>
    <w:rsid w:val="00F80F25"/>
    <w:rsid w:val="00F81CB8"/>
    <w:rsid w:val="00F825E3"/>
    <w:rsid w:val="00F835A7"/>
    <w:rsid w:val="00F8368E"/>
    <w:rsid w:val="00F84E18"/>
    <w:rsid w:val="00F9097D"/>
    <w:rsid w:val="00F91984"/>
    <w:rsid w:val="00F91CEF"/>
    <w:rsid w:val="00F92007"/>
    <w:rsid w:val="00F92517"/>
    <w:rsid w:val="00F934E7"/>
    <w:rsid w:val="00F93B81"/>
    <w:rsid w:val="00F94389"/>
    <w:rsid w:val="00F94641"/>
    <w:rsid w:val="00F94CBB"/>
    <w:rsid w:val="00F957C1"/>
    <w:rsid w:val="00F95D5A"/>
    <w:rsid w:val="00FA1B38"/>
    <w:rsid w:val="00FA2FC5"/>
    <w:rsid w:val="00FA5FD6"/>
    <w:rsid w:val="00FA6DA7"/>
    <w:rsid w:val="00FA6F25"/>
    <w:rsid w:val="00FB2B3B"/>
    <w:rsid w:val="00FB598B"/>
    <w:rsid w:val="00FB5FD8"/>
    <w:rsid w:val="00FC2252"/>
    <w:rsid w:val="00FC3BDF"/>
    <w:rsid w:val="00FC4E1B"/>
    <w:rsid w:val="00FC5329"/>
    <w:rsid w:val="00FC5DC8"/>
    <w:rsid w:val="00FC6904"/>
    <w:rsid w:val="00FD19BF"/>
    <w:rsid w:val="00FD2B75"/>
    <w:rsid w:val="00FD42A8"/>
    <w:rsid w:val="00FD5262"/>
    <w:rsid w:val="00FD6961"/>
    <w:rsid w:val="00FD6E66"/>
    <w:rsid w:val="00FE071B"/>
    <w:rsid w:val="00FE0B89"/>
    <w:rsid w:val="00FE1044"/>
    <w:rsid w:val="00FE3E30"/>
    <w:rsid w:val="00FE527C"/>
    <w:rsid w:val="00FE67FF"/>
    <w:rsid w:val="00FE69A2"/>
    <w:rsid w:val="00FE7756"/>
    <w:rsid w:val="00FE795D"/>
    <w:rsid w:val="00FF069E"/>
    <w:rsid w:val="00FF12F5"/>
    <w:rsid w:val="00FF155C"/>
    <w:rsid w:val="00FF1E3D"/>
    <w:rsid w:val="00FF2B6B"/>
    <w:rsid w:val="00FF30CC"/>
    <w:rsid w:val="00FF43CC"/>
    <w:rsid w:val="00FF4911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D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Afshin Haghighat</cp:lastModifiedBy>
  <cp:revision>182</cp:revision>
  <dcterms:created xsi:type="dcterms:W3CDTF">2023-08-08T21:11:00Z</dcterms:created>
  <dcterms:modified xsi:type="dcterms:W3CDTF">2023-09-29T12:16:00Z</dcterms:modified>
</cp:coreProperties>
</file>